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gridCol w:w="3260"/>
      </w:tblGrid>
      <w:tr w:rsidR="001C64E1" w:rsidRPr="00796C7A" w:rsidTr="00854C81">
        <w:trPr>
          <w:trHeight w:val="2552"/>
        </w:trPr>
        <w:tc>
          <w:tcPr>
            <w:tcW w:w="6153" w:type="dxa"/>
          </w:tcPr>
          <w:p w:rsidR="001C64E1" w:rsidRPr="00C77BCF" w:rsidRDefault="001C64E1" w:rsidP="00854C81">
            <w:pPr>
              <w:rPr>
                <w:color w:val="595959" w:themeColor="text1" w:themeTint="A6"/>
              </w:rPr>
            </w:pPr>
            <w:r w:rsidRPr="00C77BCF">
              <w:rPr>
                <w:color w:val="595959" w:themeColor="text1" w:themeTint="A6"/>
                <w:lang w:eastAsia="fi-FI"/>
              </w:rPr>
              <w:t>Mikko Mallikas</w:t>
            </w:r>
          </w:p>
          <w:p w:rsidR="001C64E1" w:rsidRPr="00C77BCF" w:rsidRDefault="001C64E1" w:rsidP="00854C81">
            <w:pPr>
              <w:rPr>
                <w:color w:val="595959" w:themeColor="text1" w:themeTint="A6"/>
                <w:lang w:eastAsia="fi-FI"/>
              </w:rPr>
            </w:pPr>
            <w:r w:rsidRPr="00C77BCF">
              <w:rPr>
                <w:color w:val="595959" w:themeColor="text1" w:themeTint="A6"/>
                <w:lang w:eastAsia="fi-FI"/>
              </w:rPr>
              <w:t>Liiketoimintajohtaja</w:t>
            </w:r>
          </w:p>
          <w:p w:rsidR="001C64E1" w:rsidRPr="00C77BCF" w:rsidRDefault="001C64E1" w:rsidP="00854C81">
            <w:pPr>
              <w:rPr>
                <w:color w:val="595959" w:themeColor="text1" w:themeTint="A6"/>
              </w:rPr>
            </w:pPr>
            <w:r w:rsidRPr="00C77BCF">
              <w:rPr>
                <w:color w:val="595959" w:themeColor="text1" w:themeTint="A6"/>
                <w:lang w:eastAsia="fi-FI"/>
              </w:rPr>
              <w:t>Rosessiratkaisut</w:t>
            </w:r>
          </w:p>
          <w:p w:rsidR="001C64E1" w:rsidRPr="00C77BCF" w:rsidRDefault="001C64E1" w:rsidP="00854C81">
            <w:pPr>
              <w:rPr>
                <w:color w:val="595959" w:themeColor="text1" w:themeTint="A6"/>
              </w:rPr>
            </w:pPr>
            <w:r w:rsidRPr="00C77BCF">
              <w:rPr>
                <w:color w:val="595959" w:themeColor="text1" w:themeTint="A6"/>
                <w:lang w:eastAsia="fi-FI"/>
              </w:rPr>
              <w:t>Rosessi Oy</w:t>
            </w:r>
          </w:p>
          <w:p w:rsidR="001C64E1" w:rsidRPr="00C77BCF" w:rsidRDefault="001C64E1" w:rsidP="00854C81">
            <w:pPr>
              <w:rPr>
                <w:color w:val="595959" w:themeColor="text1" w:themeTint="A6"/>
                <w:lang w:eastAsia="fi-FI"/>
              </w:rPr>
            </w:pPr>
            <w:r w:rsidRPr="00C77BCF">
              <w:rPr>
                <w:color w:val="595959" w:themeColor="text1" w:themeTint="A6"/>
                <w:lang w:eastAsia="fi-FI"/>
              </w:rPr>
              <w:t>+358 40 000 1111</w:t>
            </w:r>
          </w:p>
          <w:p w:rsidR="001C64E1" w:rsidRDefault="000E7333" w:rsidP="00854C81">
            <w:pPr>
              <w:rPr>
                <w:color w:val="000000"/>
              </w:rPr>
            </w:pPr>
            <w:hyperlink r:id="rId7" w:history="1">
              <w:r w:rsidR="001C64E1" w:rsidRPr="003C62F9">
                <w:rPr>
                  <w:rStyle w:val="Hyperlinkki"/>
                  <w:i/>
                  <w:iCs/>
                  <w:lang w:eastAsia="fi-FI"/>
                </w:rPr>
                <w:t>mikko.mallikas@rosessi.fi</w:t>
              </w:r>
            </w:hyperlink>
          </w:p>
          <w:p w:rsidR="001C64E1" w:rsidRPr="00724D65" w:rsidRDefault="001C64E1" w:rsidP="00854C81"/>
        </w:tc>
        <w:tc>
          <w:tcPr>
            <w:tcW w:w="3260" w:type="dxa"/>
          </w:tcPr>
          <w:p w:rsidR="001C64E1" w:rsidRPr="000E5460" w:rsidRDefault="001C64E1" w:rsidP="00854C81">
            <w:pPr>
              <w:shd w:val="solid" w:color="FFFFFF" w:fill="FFFFFF"/>
              <w:spacing w:line="240" w:lineRule="auto"/>
              <w:rPr>
                <w:color w:val="FF8837"/>
                <w:sz w:val="16"/>
                <w:szCs w:val="16"/>
                <w:lang w:val="fi-FI"/>
              </w:rPr>
            </w:pPr>
            <w:r w:rsidRPr="000E5460">
              <w:rPr>
                <w:b/>
                <w:color w:val="FF8837"/>
                <w:sz w:val="16"/>
                <w:szCs w:val="16"/>
                <w:lang w:val="fi-FI"/>
              </w:rPr>
              <w:t>LUONTAISET TAIPUMUKSET™ | TypeOne Oy</w:t>
            </w:r>
            <w:r w:rsidR="008F1DA3" w:rsidRPr="000E5460">
              <w:rPr>
                <w:color w:val="FF8837"/>
                <w:sz w:val="16"/>
                <w:szCs w:val="16"/>
                <w:lang w:val="fi-FI"/>
              </w:rPr>
              <w:br/>
            </w:r>
            <w:r w:rsidR="008F1DA3" w:rsidRPr="000E5460">
              <w:rPr>
                <w:color w:val="FF8837"/>
                <w:sz w:val="16"/>
                <w:szCs w:val="16"/>
                <w:lang w:val="fi-FI"/>
              </w:rPr>
              <w:br/>
            </w:r>
            <w:r w:rsidRPr="000E5460">
              <w:rPr>
                <w:color w:val="FF8837"/>
                <w:sz w:val="16"/>
                <w:szCs w:val="16"/>
                <w:lang w:val="fi-FI"/>
              </w:rPr>
              <w:t>+358 45 18 555 81</w:t>
            </w:r>
            <w:r w:rsidRPr="000E5460">
              <w:rPr>
                <w:color w:val="FF8837"/>
                <w:sz w:val="16"/>
                <w:szCs w:val="16"/>
                <w:lang w:val="fi-FI"/>
              </w:rPr>
              <w:br/>
              <w:t>info@luontaisettaipumukset.fi</w:t>
            </w:r>
            <w:r w:rsidRPr="000E5460">
              <w:rPr>
                <w:color w:val="FF8837"/>
                <w:sz w:val="16"/>
                <w:szCs w:val="16"/>
                <w:lang w:val="fi-FI"/>
              </w:rPr>
              <w:br/>
              <w:t xml:space="preserve">www.luontaisettaipumukset.fi </w:t>
            </w:r>
          </w:p>
          <w:p w:rsidR="001C64E1" w:rsidRDefault="001C64E1" w:rsidP="00854C81">
            <w:pPr>
              <w:shd w:val="solid" w:color="FFFFFF" w:fill="FFFFFF"/>
              <w:spacing w:before="120" w:line="240" w:lineRule="auto"/>
              <w:rPr>
                <w:b/>
                <w:color w:val="44546A" w:themeColor="text2"/>
                <w:sz w:val="16"/>
                <w:szCs w:val="16"/>
                <w:lang w:val="fi-FI"/>
              </w:rPr>
            </w:pPr>
          </w:p>
          <w:p w:rsidR="001C64E1" w:rsidRPr="00796C7A" w:rsidRDefault="001C64E1" w:rsidP="00854C81">
            <w:pPr>
              <w:shd w:val="solid" w:color="FFFFFF" w:fill="FFFFFF"/>
              <w:spacing w:before="120" w:line="240" w:lineRule="auto"/>
              <w:rPr>
                <w:b/>
                <w:color w:val="44546A" w:themeColor="text2"/>
                <w:sz w:val="16"/>
                <w:szCs w:val="16"/>
                <w:lang w:val="fi-FI"/>
              </w:rPr>
            </w:pPr>
          </w:p>
        </w:tc>
      </w:tr>
      <w:tr w:rsidR="001C64E1" w:rsidRPr="00796C7A" w:rsidTr="00854C81">
        <w:trPr>
          <w:trHeight w:val="869"/>
        </w:trPr>
        <w:tc>
          <w:tcPr>
            <w:tcW w:w="6153" w:type="dxa"/>
          </w:tcPr>
          <w:p w:rsidR="001C64E1" w:rsidRDefault="001C64E1" w:rsidP="00854C81">
            <w:pPr>
              <w:rPr>
                <w:rFonts w:ascii="Arial" w:hAnsi="Arial" w:cs="Arial"/>
                <w:szCs w:val="20"/>
              </w:rPr>
            </w:pPr>
          </w:p>
          <w:p w:rsidR="001C64E1" w:rsidRPr="00C77BCF" w:rsidRDefault="001C64E1" w:rsidP="00854C81">
            <w:pPr>
              <w:rPr>
                <w:color w:val="595959" w:themeColor="text1" w:themeTint="A6"/>
                <w:lang w:val="fi-FI"/>
              </w:rPr>
            </w:pPr>
            <w:r w:rsidRPr="00C77BCF">
              <w:rPr>
                <w:rFonts w:cs="Arial"/>
                <w:color w:val="595959" w:themeColor="text1" w:themeTint="A6"/>
                <w:szCs w:val="20"/>
                <w:lang w:val="fi-FI"/>
              </w:rPr>
              <w:t>Vii</w:t>
            </w:r>
            <w:r w:rsidR="00860D9C" w:rsidRPr="00C77BCF">
              <w:rPr>
                <w:rFonts w:cs="Arial"/>
                <w:color w:val="595959" w:themeColor="text1" w:themeTint="A6"/>
                <w:szCs w:val="20"/>
                <w:lang w:val="fi-FI"/>
              </w:rPr>
              <w:t>taten puhelinkeskusteluumme 14.01.2016</w:t>
            </w:r>
            <w:r w:rsidRPr="00C77BCF">
              <w:rPr>
                <w:rFonts w:cs="Arial"/>
                <w:color w:val="595959" w:themeColor="text1" w:themeTint="A6"/>
                <w:szCs w:val="20"/>
                <w:lang w:val="fi-FI"/>
              </w:rPr>
              <w:t xml:space="preserve"> </w:t>
            </w:r>
          </w:p>
          <w:p w:rsidR="001C64E1" w:rsidRPr="008F664F" w:rsidRDefault="001C64E1" w:rsidP="00854C81">
            <w:pPr>
              <w:pStyle w:val="Otsikko1"/>
              <w:outlineLvl w:val="0"/>
              <w:rPr>
                <w:rFonts w:ascii="Copperplate Gothic Light" w:hAnsi="Copperplate Gothic Light"/>
                <w:color w:val="FF6600"/>
                <w:sz w:val="26"/>
                <w:szCs w:val="26"/>
                <w:lang w:val="fi-FI"/>
              </w:rPr>
            </w:pPr>
          </w:p>
          <w:p w:rsidR="001C64E1" w:rsidRPr="000E5460" w:rsidRDefault="001C64E1" w:rsidP="00854C81">
            <w:pPr>
              <w:pStyle w:val="Otsikko1"/>
              <w:outlineLvl w:val="0"/>
              <w:rPr>
                <w:b w:val="0"/>
                <w:color w:val="FF8837"/>
                <w:sz w:val="26"/>
                <w:szCs w:val="26"/>
                <w:lang w:val="fi-FI"/>
              </w:rPr>
            </w:pP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Pr="000E5460">
              <w:rPr>
                <w:rFonts w:asciiTheme="minorHAnsi" w:hAnsiTheme="minorHAnsi"/>
                <w:b w:val="0"/>
                <w:color w:val="FF8837"/>
                <w:sz w:val="26"/>
                <w:szCs w:val="26"/>
                <w:lang w:val="fi-FI"/>
              </w:rPr>
              <w:t>valmennustilaisuus sekä</w:t>
            </w:r>
            <w:r w:rsidRPr="000E5460">
              <w:rPr>
                <w:b w:val="0"/>
                <w:color w:val="FF8837"/>
                <w:sz w:val="26"/>
                <w:szCs w:val="26"/>
                <w:lang w:val="fi-FI"/>
              </w:rPr>
              <w:t xml:space="preserve"> </w:t>
            </w:r>
          </w:p>
          <w:p w:rsidR="001C64E1" w:rsidRPr="00B259AE" w:rsidRDefault="001C64E1" w:rsidP="00854C81">
            <w:pPr>
              <w:pStyle w:val="Otsikko1"/>
              <w:outlineLvl w:val="0"/>
              <w:rPr>
                <w:sz w:val="26"/>
                <w:szCs w:val="26"/>
                <w:lang w:val="fi-FI"/>
              </w:rPr>
            </w:pPr>
            <w:r w:rsidRPr="000E5460">
              <w:rPr>
                <w:rFonts w:asciiTheme="minorHAnsi" w:hAnsiTheme="minorHAnsi"/>
                <w:b w:val="0"/>
                <w:color w:val="FF8837"/>
                <w:sz w:val="26"/>
                <w:szCs w:val="26"/>
                <w:lang w:val="fi-FI"/>
              </w:rPr>
              <w:t>optiona syventävä</w:t>
            </w:r>
            <w:r w:rsidRPr="000E5460">
              <w:rPr>
                <w:b w:val="0"/>
                <w:color w:val="FF8837"/>
                <w:sz w:val="26"/>
                <w:szCs w:val="26"/>
                <w:lang w:val="fi-FI"/>
              </w:rPr>
              <w:t xml:space="preserve"> </w:t>
            </w:r>
            <w:r w:rsidRPr="000E5460">
              <w:rPr>
                <w:rFonts w:ascii="Copperplate Gothic Light" w:hAnsi="Copperplate Gothic Light"/>
                <w:b w:val="0"/>
                <w:color w:val="FF8837"/>
                <w:sz w:val="26"/>
                <w:szCs w:val="26"/>
                <w:lang w:val="fi-FI"/>
              </w:rPr>
              <w:t>LUONTAISET TAIPUMUKSET™</w:t>
            </w:r>
            <w:r w:rsidR="00C77BCF" w:rsidRPr="000E5460">
              <w:rPr>
                <w:b w:val="0"/>
                <w:color w:val="FF8837"/>
                <w:sz w:val="26"/>
                <w:szCs w:val="26"/>
                <w:lang w:val="fi-FI"/>
              </w:rPr>
              <w:t xml:space="preserve"> </w:t>
            </w:r>
            <w:r w:rsidR="00C77BCF" w:rsidRPr="000E5460">
              <w:rPr>
                <w:rFonts w:asciiTheme="minorHAnsi" w:hAnsiTheme="minorHAnsi"/>
                <w:b w:val="0"/>
                <w:color w:val="FF8837"/>
                <w:sz w:val="26"/>
                <w:szCs w:val="26"/>
                <w:lang w:val="fi-FI"/>
              </w:rPr>
              <w:t>Esimiestyylin</w:t>
            </w:r>
            <w:r w:rsidRPr="000E5460">
              <w:rPr>
                <w:b w:val="0"/>
                <w:color w:val="FF8837"/>
                <w:sz w:val="26"/>
                <w:szCs w:val="26"/>
                <w:lang w:val="fi-FI"/>
              </w:rPr>
              <w:t xml:space="preserve"> </w:t>
            </w:r>
            <w:r w:rsidRPr="000E5460">
              <w:rPr>
                <w:rFonts w:asciiTheme="minorHAnsi" w:hAnsiTheme="minorHAnsi"/>
                <w:b w:val="0"/>
                <w:color w:val="FF8837"/>
                <w:sz w:val="26"/>
                <w:szCs w:val="26"/>
                <w:lang w:val="fi-FI"/>
              </w:rPr>
              <w:t>jatkovalmennus 3-4</w:t>
            </w:r>
            <w:r w:rsidR="005315B7" w:rsidRPr="000E5460">
              <w:rPr>
                <w:rFonts w:asciiTheme="minorHAnsi" w:hAnsiTheme="minorHAnsi"/>
                <w:b w:val="0"/>
                <w:color w:val="FF8837"/>
                <w:sz w:val="26"/>
                <w:szCs w:val="26"/>
                <w:lang w:val="fi-FI"/>
              </w:rPr>
              <w:t xml:space="preserve"> </w:t>
            </w:r>
            <w:r w:rsidRPr="000E5460">
              <w:rPr>
                <w:rFonts w:asciiTheme="minorHAnsi" w:hAnsiTheme="minorHAnsi"/>
                <w:b w:val="0"/>
                <w:color w:val="FF8837"/>
                <w:sz w:val="26"/>
                <w:szCs w:val="26"/>
                <w:lang w:val="fi-FI"/>
              </w:rPr>
              <w:t>kk kuluttua</w:t>
            </w:r>
          </w:p>
        </w:tc>
        <w:tc>
          <w:tcPr>
            <w:tcW w:w="3260" w:type="dxa"/>
          </w:tcPr>
          <w:p w:rsidR="001C64E1" w:rsidRPr="001C64E1" w:rsidRDefault="008F1DA3" w:rsidP="00854C81">
            <w:pPr>
              <w:rPr>
                <w:sz w:val="16"/>
                <w:szCs w:val="16"/>
                <w:lang w:val="fi-FI"/>
              </w:rPr>
            </w:pPr>
            <w:r>
              <w:rPr>
                <w:color w:val="595959" w:themeColor="text1" w:themeTint="A6"/>
                <w:lang w:val="fi-FI"/>
              </w:rPr>
              <w:t xml:space="preserve"> Kangasala</w:t>
            </w:r>
            <w:r w:rsidR="001C64E1" w:rsidRPr="00C77BCF">
              <w:rPr>
                <w:color w:val="595959" w:themeColor="text1" w:themeTint="A6"/>
                <w:lang w:val="fi-FI"/>
              </w:rPr>
              <w:t xml:space="preserve">, </w:t>
            </w:r>
            <w:r w:rsidR="001C64E1" w:rsidRPr="00C77BCF">
              <w:rPr>
                <w:color w:val="595959" w:themeColor="text1" w:themeTint="A6"/>
                <w:lang w:val="fi-FI"/>
              </w:rPr>
              <w:fldChar w:fldCharType="begin"/>
            </w:r>
            <w:r w:rsidR="001C64E1" w:rsidRPr="00C77BCF">
              <w:rPr>
                <w:color w:val="595959" w:themeColor="text1" w:themeTint="A6"/>
                <w:lang w:val="fi-FI"/>
              </w:rPr>
              <w:instrText xml:space="preserve"> TIME \@ "d.M.yyyy" </w:instrText>
            </w:r>
            <w:r w:rsidR="001C64E1" w:rsidRPr="00C77BCF">
              <w:rPr>
                <w:color w:val="595959" w:themeColor="text1" w:themeTint="A6"/>
                <w:lang w:val="fi-FI"/>
              </w:rPr>
              <w:fldChar w:fldCharType="separate"/>
            </w:r>
            <w:r w:rsidR="00C77BCF" w:rsidRPr="00C77BCF">
              <w:rPr>
                <w:noProof/>
                <w:color w:val="595959" w:themeColor="text1" w:themeTint="A6"/>
                <w:lang w:val="fi-FI"/>
              </w:rPr>
              <w:t>24.1.2016</w:t>
            </w:r>
            <w:r w:rsidR="001C64E1" w:rsidRPr="00C77BCF">
              <w:rPr>
                <w:color w:val="595959" w:themeColor="text1" w:themeTint="A6"/>
                <w:lang w:val="fi-FI"/>
              </w:rPr>
              <w:fldChar w:fldCharType="end"/>
            </w:r>
          </w:p>
        </w:tc>
      </w:tr>
    </w:tbl>
    <w:p w:rsidR="001C64E1" w:rsidRPr="00C77BCF" w:rsidRDefault="000E5460" w:rsidP="001C64E1">
      <w:pPr>
        <w:jc w:val="both"/>
        <w:rPr>
          <w:color w:val="595959" w:themeColor="text1" w:themeTint="A6"/>
          <w:lang w:val="fi-FI"/>
        </w:rPr>
      </w:pPr>
      <w:r>
        <w:rPr>
          <w:noProof/>
          <w:color w:val="000000" w:themeColor="text1"/>
          <w:lang w:val="fi-FI" w:eastAsia="fi-F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-4580890</wp:posOffset>
                </wp:positionV>
                <wp:extent cx="2011680" cy="403860"/>
                <wp:effectExtent l="0" t="0" r="7620" b="0"/>
                <wp:wrapNone/>
                <wp:docPr id="6" name="Tekstiruutu 6"/>
                <wp:cNvGraphicFramePr/>
                <a:graphic xmlns:a="http://schemas.openxmlformats.org/drawingml/2006/main">
                  <a:graphicData uri="http://schemas.microsoft.com/office/word/2010/wordprocessingShape">
                    <wps:wsp>
                      <wps:cNvSpPr txBox="1"/>
                      <wps:spPr>
                        <a:xfrm>
                          <a:off x="0" y="0"/>
                          <a:ext cx="20116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460" w:rsidRPr="000E5460" w:rsidRDefault="000E5460">
                            <w:pPr>
                              <w:rPr>
                                <w:b/>
                                <w:color w:val="FF8837"/>
                                <w:sz w:val="40"/>
                              </w:rPr>
                            </w:pPr>
                            <w:r w:rsidRPr="000E5460">
                              <w:rPr>
                                <w:b/>
                                <w:color w:val="FF8837"/>
                                <w:sz w:val="40"/>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6" o:spid="_x0000_s1026" type="#_x0000_t202" style="position:absolute;left:0;text-align:left;margin-left:0;margin-top:-360.7pt;width:158.4pt;height:31.8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" fillcolor="white [3201]" stroked="f" strokeweight=".5pt">
                <v:textbox>
                  <w:txbxContent>
                    <w:p w:rsidR="000E5460" w:rsidRPr="000E5460" w:rsidRDefault="000E5460">
                      <w:pPr>
                        <w:rPr>
                          <w:b/>
                          <w:color w:val="FF8837"/>
                          <w:sz w:val="40"/>
                        </w:rPr>
                      </w:pPr>
                      <w:r w:rsidRPr="000E5460">
                        <w:rPr>
                          <w:b/>
                          <w:color w:val="FF8837"/>
                          <w:sz w:val="40"/>
                        </w:rPr>
                        <w:t>Tarjous</w:t>
                      </w:r>
                    </w:p>
                  </w:txbxContent>
                </v:textbox>
                <w10:wrap anchorx="margin"/>
              </v:shape>
            </w:pict>
          </mc:Fallback>
        </mc:AlternateContent>
      </w:r>
      <w:r w:rsidR="001C64E1" w:rsidRPr="00C77BCF">
        <w:rPr>
          <w:color w:val="595959" w:themeColor="text1" w:themeTint="A6"/>
          <w:lang w:val="fi-FI"/>
        </w:rPr>
        <w:t xml:space="preserve">Kiitämme mielenkiinnostanne LUONTAISET TAIPUMUKSET™ palveluja ja osaamista kohtaan. Tarjoamme teille </w:t>
      </w:r>
      <w:r w:rsidR="001C64E1" w:rsidRPr="00C77BCF">
        <w:rPr>
          <w:rFonts w:cs="Arial"/>
          <w:color w:val="595959" w:themeColor="text1" w:themeTint="A6"/>
          <w:szCs w:val="20"/>
          <w:lang w:val="fi-FI"/>
        </w:rPr>
        <w:t xml:space="preserve">otsikon mukaisesti </w:t>
      </w:r>
      <w:r w:rsidR="00D81A18">
        <w:rPr>
          <w:rFonts w:cs="Arial"/>
          <w:color w:val="595959" w:themeColor="text1" w:themeTint="A6"/>
          <w:szCs w:val="20"/>
          <w:lang w:val="fi-FI"/>
        </w:rPr>
        <w:t>15</w:t>
      </w:r>
      <w:r w:rsidR="001C64E1" w:rsidRPr="00C77BCF">
        <w:rPr>
          <w:rFonts w:cs="Arial"/>
          <w:color w:val="595959" w:themeColor="text1" w:themeTint="A6"/>
          <w:szCs w:val="20"/>
          <w:lang w:val="fi-FI"/>
        </w:rPr>
        <w:t xml:space="preserve"> hengen valmennustilaisuutta torstaina 8. </w:t>
      </w:r>
      <w:r w:rsidR="00AB138D" w:rsidRPr="00C77BCF">
        <w:rPr>
          <w:rFonts w:cs="Arial"/>
          <w:color w:val="595959" w:themeColor="text1" w:themeTint="A6"/>
          <w:szCs w:val="20"/>
          <w:lang w:val="fi-FI"/>
        </w:rPr>
        <w:t>maaliskuuta</w:t>
      </w:r>
      <w:r w:rsidR="001C64E1" w:rsidRPr="00C77BCF">
        <w:rPr>
          <w:rFonts w:cs="Arial"/>
          <w:color w:val="595959" w:themeColor="text1" w:themeTint="A6"/>
          <w:szCs w:val="20"/>
          <w:lang w:val="fi-FI"/>
        </w:rPr>
        <w:t xml:space="preserve"> klo 11.30-15.00 Porissa. Valmentajana </w:t>
      </w:r>
      <w:r w:rsidR="008F1DA3">
        <w:rPr>
          <w:rFonts w:cs="Arial"/>
          <w:color w:val="595959" w:themeColor="text1" w:themeTint="A6"/>
          <w:szCs w:val="20"/>
          <w:lang w:val="fi-FI"/>
        </w:rPr>
        <w:t xml:space="preserve">toimii </w:t>
      </w:r>
      <w:r w:rsidR="001C64E1" w:rsidRPr="00C77BCF">
        <w:rPr>
          <w:rFonts w:cs="Arial"/>
          <w:color w:val="595959" w:themeColor="text1" w:themeTint="A6"/>
          <w:szCs w:val="20"/>
          <w:lang w:val="fi-FI"/>
        </w:rPr>
        <w:t>Jari Saarenpää LUONTAISET TAIPUMUKSET™ tiimistä.</w:t>
      </w:r>
    </w:p>
    <w:p w:rsidR="001C64E1" w:rsidRPr="001C64E1" w:rsidRDefault="001C64E1" w:rsidP="001C64E1">
      <w:pPr>
        <w:ind w:left="1416"/>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Valmennuksen sisältö</w:t>
      </w:r>
    </w:p>
    <w:p w:rsidR="001C64E1" w:rsidRPr="001C64E1" w:rsidRDefault="001C64E1" w:rsidP="001C64E1">
      <w:pPr>
        <w:ind w:left="1416"/>
        <w:rPr>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analyysi</w:t>
      </w:r>
      <w:r w:rsidRPr="00C77BCF">
        <w:rPr>
          <w:rFonts w:cs="Arial"/>
          <w:color w:val="595959" w:themeColor="text1" w:themeTint="A6"/>
          <w:szCs w:val="20"/>
          <w:lang w:val="fi-FI"/>
        </w:rPr>
        <w:t xml:space="preserve"> on itsearviointina toteutettava oman luontaisen ajattelutyylin tunnistus. Tämä vastaa logiikaltaan MBTI–indikaattoria (C. G. Jungin tyyppiteoriaan pohjautuva kansainvälinen Myers-Briggs tyyppi-indikaattori), jonka käyttö esimies- ja johtamisvalmennusten sekä organisaation sisäisen yhteistyön kehittämisen apuvälineenä on levinnyt ympäri maailman. Suomalaiseen ympäristöön kehitetyssä </w:t>
      </w: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analyysissa</w:t>
      </w:r>
      <w:r w:rsidRPr="00C77BCF">
        <w:rPr>
          <w:rFonts w:cs="Arial"/>
          <w:color w:val="595959" w:themeColor="text1" w:themeTint="A6"/>
          <w:szCs w:val="20"/>
          <w:lang w:val="fi-FI"/>
        </w:rPr>
        <w:t xml:space="preserve"> on 36 väittämää, joihin vastaaminen webportaalissa kestää noin 10 minuuttia. </w:t>
      </w:r>
      <w:r w:rsidR="00AB138D"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analyysejä on viime vuosina tehty yli 25.000 kpl eri kehittämistarkoituksissa.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Tyyppiteorian taustalla on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energiamme pääsuunta (ulos vai sisään)</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hankkia informaatiota (aistit vai intuitio)</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tapamme tehdä johtopäätöksiä (logiikka vai arvot)</w:t>
      </w:r>
    </w:p>
    <w:p w:rsidR="001C64E1" w:rsidRPr="00C77BCF" w:rsidRDefault="001C64E1" w:rsidP="00D81A18">
      <w:pPr>
        <w:pStyle w:val="Luettelokappale"/>
        <w:numPr>
          <w:ilvl w:val="0"/>
          <w:numId w:val="2"/>
        </w:num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ulkoinen elämäntyylimme (järjestelmällinen vai spontaani)</w:t>
      </w: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 xml:space="preserve">Luontaiset taipumukset ovat tiedostamattomia eli automaattisia reagointimalleja, joita pidämme luonnollisina ja normaaleina. Omien taipumusten parempi ymmärtäminen synnyttää ihmisille lähes aina oivalluksen, joka auttaa ymmärtämään omaa ja muiden erilaisuutta sekä omia kehityshaasteitaan esimiehenä ja työyhteisön jäsenenä. </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Valmennuksen tavoite</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Valmennustilaisuuden tavoitteena on osallistujan itsetuntemuksen lisääminen ihmisten erilaisuuden ymmärtämisen avulla. Itsetuntemuksen lisääntymisen kautta kehittyvät myös yksilön vuorovaikutus- ja ryhmätyöskentelytaidot.</w:t>
      </w:r>
      <w:r w:rsidRPr="00C77BCF">
        <w:rPr>
          <w:rFonts w:cs="Arial"/>
          <w:b/>
          <w:color w:val="595959" w:themeColor="text1" w:themeTint="A6"/>
          <w:szCs w:val="20"/>
          <w:lang w:val="fi-FI"/>
        </w:rPr>
        <w:t xml:space="preserve"> LUONTAISET </w:t>
      </w:r>
      <w:r w:rsidR="00AB138D" w:rsidRPr="00C77BCF">
        <w:rPr>
          <w:rFonts w:cs="Arial"/>
          <w:b/>
          <w:color w:val="595959" w:themeColor="text1" w:themeTint="A6"/>
          <w:szCs w:val="20"/>
          <w:lang w:val="fi-FI"/>
        </w:rPr>
        <w:t xml:space="preserve">TAIPUMUKSET™ </w:t>
      </w:r>
      <w:r w:rsidRPr="00C77BCF">
        <w:rPr>
          <w:rFonts w:cs="Arial"/>
          <w:color w:val="595959" w:themeColor="text1" w:themeTint="A6"/>
          <w:szCs w:val="20"/>
          <w:lang w:val="fi-FI"/>
        </w:rPr>
        <w:t>valmennuksen tavoitteena voivat olla myös: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Johtamisen ja esimiestaitojen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Muutoksen hallinta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Organisaatiokulttuurin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Ristiriitojen tunnistaminen ja niiden rakentava käsittely</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Ryhmädynamiikan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Työhyvinvoinnin ja työtyytyväisyyden parantaminen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Vuorovaikutustaitojen kehittäminen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Asiakaskohtaamisen kehittäminen</w:t>
      </w:r>
    </w:p>
    <w:p w:rsidR="001C64E1" w:rsidRPr="00C77BCF" w:rsidRDefault="001C64E1" w:rsidP="00D81A18">
      <w:pPr>
        <w:pStyle w:val="Luettelokappale"/>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Valmennuksen tavoitteena on varmistaa, että osallistujat ymmärtävät, mitä heidän saamansa tulos (ajattelutyyli ja sen useat näkökulmat) tarkoittaa sekä saada konkreettisia ideoita itsensä kehittämiseen. Tilaisuus toteutetaan osallistavana pari- ja pienryhmätyöskentelynä.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pystymme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luontaiset vahvuutemme eli ne asiat, jotka kehittyvät meissä olemalla oma itsemme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tunnistamaan myös meille luontaisesti vaikeita asioita - niitä joita joudumme tietoisesti harjoittelemaan tullaksemme kyvykkäämmäksi, esimerkiksi yhteistyössä tiimin kanssa sekä johtamisessa.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Valmennuksen avulla opimme</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erilaisuutta ja siihen liittyviä mahdollisuuksia, esimerkiksi työryhmien rakentamisessa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ymmärtämään ihmisten välisiä ristiriitoja sekä vuorovaikutuksessa ja viestinnässä tapahtuvia väärinymmärryksiä.</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AB138D" w:rsidRPr="00C77BCF" w:rsidRDefault="00AB138D" w:rsidP="00D81A18">
      <w:pPr>
        <w:autoSpaceDE w:val="0"/>
        <w:autoSpaceDN w:val="0"/>
        <w:adjustRightInd w:val="0"/>
        <w:ind w:left="1134"/>
        <w:jc w:val="both"/>
        <w:rPr>
          <w:rFonts w:cs="Arial"/>
          <w:color w:val="595959" w:themeColor="text1" w:themeTint="A6"/>
          <w:szCs w:val="20"/>
          <w:lang w:val="fi-FI"/>
        </w:rPr>
      </w:pPr>
    </w:p>
    <w:p w:rsidR="001C64E1" w:rsidRDefault="001C64E1" w:rsidP="00D81A18">
      <w:pPr>
        <w:autoSpaceDE w:val="0"/>
        <w:autoSpaceDN w:val="0"/>
        <w:adjustRightInd w:val="0"/>
        <w:ind w:left="1134"/>
        <w:jc w:val="both"/>
        <w:rPr>
          <w:rFonts w:cs="Arial"/>
          <w:color w:val="595959" w:themeColor="text1" w:themeTint="A6"/>
          <w:szCs w:val="20"/>
          <w:lang w:val="fi-FI"/>
        </w:rPr>
      </w:pPr>
    </w:p>
    <w:p w:rsidR="008F1DA3" w:rsidRDefault="008F1DA3" w:rsidP="000E5460">
      <w:pPr>
        <w:autoSpaceDE w:val="0"/>
        <w:autoSpaceDN w:val="0"/>
        <w:adjustRightInd w:val="0"/>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lastRenderedPageBreak/>
        <w:t>Käytännön toteutus</w:t>
      </w:r>
    </w:p>
    <w:p w:rsidR="001C64E1" w:rsidRPr="00C77BCF" w:rsidRDefault="001C64E1" w:rsidP="001C64E1">
      <w:pPr>
        <w:autoSpaceDE w:val="0"/>
        <w:autoSpaceDN w:val="0"/>
        <w:adjustRightInd w:val="0"/>
        <w:ind w:left="1304"/>
        <w:jc w:val="both"/>
        <w:rPr>
          <w:rFonts w:cs="Arial"/>
          <w:b/>
          <w:color w:val="595959" w:themeColor="text1" w:themeTint="A6"/>
          <w:szCs w:val="20"/>
          <w:lang w:val="fi-FI"/>
        </w:rPr>
      </w:pP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Osallistujien nimilistan ja sähköpostiosoitteiden toimitus valmentajalle sekä saatekirjeen laadinta asiakkaan ja valmentajan yhteistyönä noin 15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Pr>
          <w:rFonts w:cs="Arial"/>
          <w:color w:val="595959" w:themeColor="text1" w:themeTint="A6"/>
          <w:szCs w:val="20"/>
          <w:lang w:val="fi-FI"/>
        </w:rPr>
        <w:t xml:space="preserve">LUONTAISET TAIPUMUKSET™ </w:t>
      </w:r>
      <w:r w:rsidR="001C64E1" w:rsidRPr="00C77BCF">
        <w:rPr>
          <w:rFonts w:cs="Arial"/>
          <w:color w:val="595959" w:themeColor="text1" w:themeTint="A6"/>
          <w:szCs w:val="20"/>
          <w:lang w:val="fi-FI"/>
        </w:rPr>
        <w:t>analyysien aktivointi noin 10 päivää ennen valmennusta</w:t>
      </w:r>
    </w:p>
    <w:p w:rsidR="001C64E1" w:rsidRPr="00C77BCF" w:rsidRDefault="008F1DA3"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w:t>
      </w:r>
      <w:r w:rsidR="001C64E1" w:rsidRPr="00C77BCF">
        <w:rPr>
          <w:rFonts w:cs="Arial"/>
          <w:color w:val="595959" w:themeColor="text1" w:themeTint="A6"/>
          <w:szCs w:val="20"/>
          <w:lang w:val="fi-FI"/>
        </w:rPr>
        <w:t xml:space="preserve">analyysien tekeminen sovitusti viimeistään 5 päivää ennen valmennusta </w:t>
      </w:r>
    </w:p>
    <w:p w:rsidR="001C64E1" w:rsidRPr="00C77BCF" w:rsidRDefault="001C64E1" w:rsidP="00D81A18">
      <w:pPr>
        <w:pStyle w:val="Luettelokappale"/>
        <w:numPr>
          <w:ilvl w:val="0"/>
          <w:numId w:val="3"/>
        </w:numPr>
        <w:autoSpaceDE w:val="0"/>
        <w:autoSpaceDN w:val="0"/>
        <w:adjustRightInd w:val="0"/>
        <w:ind w:left="1560" w:hanging="425"/>
        <w:jc w:val="both"/>
        <w:rPr>
          <w:rFonts w:cs="Arial"/>
          <w:color w:val="595959" w:themeColor="text1" w:themeTint="A6"/>
          <w:szCs w:val="20"/>
          <w:lang w:val="fi-FI"/>
        </w:rPr>
      </w:pPr>
      <w:r w:rsidRPr="00C77BCF">
        <w:rPr>
          <w:rFonts w:cs="Arial"/>
          <w:color w:val="595959" w:themeColor="text1" w:themeTint="A6"/>
          <w:szCs w:val="20"/>
          <w:lang w:val="fi-FI"/>
        </w:rPr>
        <w:t>Valmennustilaisuus</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Valmennukse</w:t>
      </w:r>
      <w:r w:rsidR="008F1DA3">
        <w:rPr>
          <w:rFonts w:cs="Arial"/>
          <w:color w:val="595959" w:themeColor="text1" w:themeTint="A6"/>
          <w:szCs w:val="20"/>
          <w:lang w:val="fi-FI"/>
        </w:rPr>
        <w:t xml:space="preserve">n tukimateriaalina käytetään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 xml:space="preserve">työkirjaa - </w:t>
      </w:r>
      <w:r w:rsidRPr="00C77BCF">
        <w:rPr>
          <w:rFonts w:cs="Arial"/>
          <w:b/>
          <w:i/>
          <w:color w:val="595959" w:themeColor="text1" w:themeTint="A6"/>
          <w:szCs w:val="20"/>
          <w:lang w:val="fi-FI"/>
        </w:rPr>
        <w:t>Taustateoria ja tyyppikuvaukset, Opas erilaisuuden ymmärtämiseen ja hyödyntämiseen, Kari Helin</w:t>
      </w:r>
      <w:r w:rsidRPr="00C77BCF">
        <w:rPr>
          <w:rFonts w:cs="Arial"/>
          <w:color w:val="595959" w:themeColor="text1" w:themeTint="A6"/>
          <w:szCs w:val="20"/>
          <w:lang w:val="fi-FI"/>
        </w:rPr>
        <w:t xml:space="preserve">. Kirja on laadittu helpottamaan </w:t>
      </w:r>
      <w:r w:rsidR="00AB138D"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analyysin tulosten ymmärtämistä ja analysointia. Teos sisältää Carl Jungin tyyppiteoriaan pohjautuvan MBTI-mallin perusteet sekä tyyppikuvaukset ”tyyppien talosta”. Kirja toimii parhaiten syventävänä henkilökohtaisena oppimateriaalina valmennustilaisuuden jälkeen, jolloin valmennuksen opit ovat tuoreeltaan muistissa ja niitä voidaan vahvistaa itsenäisellä opiskelulla.</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kirjallisen tulosraportin syvällisempi ymmärtäminen vaatii taustalla olevien ilmiöiden ja tyyppiteorian perustuntemusta tullakseen oikein ymmärretyksi ja hyödynnetyksi organisaation kehittämisessä. Valmennustilaisuuden tavoitteena on varmistaa, että osallistujat ymmärtävät, mitä heidän saamansa tulos (ajattelutyyli ja sen sovellukset) tarkoittaa sekä saada konkreettisia ideoita itsensä kehittämiseen.</w:t>
      </w:r>
    </w:p>
    <w:p w:rsidR="003A0D09" w:rsidRPr="00C77BCF" w:rsidRDefault="003A0D09"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860D9C">
      <w:pPr>
        <w:autoSpaceDE w:val="0"/>
        <w:autoSpaceDN w:val="0"/>
        <w:adjustRightInd w:val="0"/>
        <w:jc w:val="both"/>
        <w:rPr>
          <w:rFonts w:cs="Arial"/>
          <w:b/>
          <w:color w:val="FF8837"/>
          <w:szCs w:val="20"/>
          <w:lang w:val="fi-FI"/>
        </w:rPr>
      </w:pPr>
      <w:r w:rsidRPr="000E5460">
        <w:rPr>
          <w:rFonts w:cs="Arial"/>
          <w:b/>
          <w:color w:val="FF8837"/>
          <w:szCs w:val="20"/>
          <w:lang w:val="fi-FI"/>
        </w:rPr>
        <w:t>Valmennustilaisuuden sisältö</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Puolen päivän mittaisen </w:t>
      </w:r>
      <w:r w:rsidRPr="00C77BCF">
        <w:rPr>
          <w:rFonts w:cs="Arial"/>
          <w:b/>
          <w:color w:val="595959" w:themeColor="text1" w:themeTint="A6"/>
          <w:szCs w:val="20"/>
          <w:lang w:val="fi-FI"/>
        </w:rPr>
        <w:t xml:space="preserve">LUONTAISET TAIPUMUKSET™ </w:t>
      </w:r>
      <w:r w:rsidRPr="00C77BCF">
        <w:rPr>
          <w:rFonts w:cs="Arial"/>
          <w:color w:val="595959" w:themeColor="text1" w:themeTint="A6"/>
          <w:szCs w:val="20"/>
          <w:lang w:val="fi-FI"/>
        </w:rPr>
        <w:t>valmennustilaisuuden keskeinen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käsite ja sen ilmenemismuodot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luontaiset taipumukset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lyhyt taustateoria: Jung, MBTI-malli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henkilökohtaist</w:t>
      </w:r>
      <w:r w:rsidR="008F1DA3">
        <w:rPr>
          <w:rFonts w:cs="Arial"/>
          <w:color w:val="595959" w:themeColor="text1" w:themeTint="A6"/>
          <w:szCs w:val="20"/>
          <w:lang w:val="fi-FI"/>
        </w:rPr>
        <w:t xml:space="preserve">en taipumusten tunnistaminen </w:t>
      </w:r>
      <w:r w:rsidR="008F1DA3" w:rsidRPr="00C77BCF">
        <w:rPr>
          <w:rFonts w:cs="Arial"/>
          <w:color w:val="595959" w:themeColor="text1" w:themeTint="A6"/>
          <w:szCs w:val="20"/>
          <w:lang w:val="fi-FI"/>
        </w:rPr>
        <w:t xml:space="preserve">LUONTAISET TAIPUMUKSET™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ajattelutyyli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toimintatyyli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vuorovaikutustyyli</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oppimistyyli</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ryhmän/tiimin tulosten esittely tyyppien talossa – tiimin dynamiikan havainnollistaminen</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1C64E1" w:rsidRDefault="001C64E1" w:rsidP="001C64E1">
      <w:pPr>
        <w:ind w:left="1418"/>
        <w:rPr>
          <w:color w:val="595959" w:themeColor="text1" w:themeTint="A6"/>
          <w:lang w:val="fi-FI"/>
        </w:rPr>
      </w:pPr>
    </w:p>
    <w:p w:rsidR="001C64E1" w:rsidRPr="00C77BCF" w:rsidRDefault="001C64E1" w:rsidP="001C64E1">
      <w:pPr>
        <w:pStyle w:val="Intertitles-2"/>
        <w:rPr>
          <w:color w:val="595959" w:themeColor="text1" w:themeTint="A6"/>
          <w:sz w:val="20"/>
          <w:szCs w:val="20"/>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lastRenderedPageBreak/>
        <w:t xml:space="preserve">OPTIONA: </w:t>
      </w:r>
      <w:r w:rsidRPr="000E5460">
        <w:rPr>
          <w:color w:val="FF8837"/>
          <w:sz w:val="22"/>
          <w:szCs w:val="26"/>
          <w:lang w:val="fi-FI"/>
        </w:rPr>
        <w:t xml:space="preserve">LUONTAISET TAIPUMUKSET™ </w:t>
      </w:r>
      <w:r w:rsidR="00AB138D" w:rsidRPr="000E5460">
        <w:rPr>
          <w:color w:val="FF8837"/>
          <w:sz w:val="22"/>
          <w:szCs w:val="26"/>
          <w:lang w:val="fi-FI"/>
        </w:rPr>
        <w:t>Esimiestyylin</w:t>
      </w:r>
      <w:r w:rsidRPr="000E5460">
        <w:rPr>
          <w:color w:val="FF8837"/>
          <w:sz w:val="20"/>
          <w:szCs w:val="20"/>
          <w:lang w:val="fi-FI"/>
        </w:rPr>
        <w:t xml:space="preserve"> syventävä valmennus</w:t>
      </w:r>
    </w:p>
    <w:p w:rsidR="001C64E1" w:rsidRPr="00C77BCF" w:rsidRDefault="001C64E1" w:rsidP="001C64E1">
      <w:pPr>
        <w:ind w:left="1416"/>
        <w:rPr>
          <w:color w:val="595959" w:themeColor="text1" w:themeTint="A6"/>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 xml:space="preserve">Itsensä kehittämisessä on kaksi pääsuuntausta: heikkouksien korjaaminen ja vahvuuksien kehittäminen. Yli 70 % ihmisistä valitsee alitajuisesti ensimmäisen vaihtoehdon. Eri alojen menestyneimmät henkilöt valitsevat kuitenkin jälkimmäisen vaihtoehdon eli omiin vahvuuksiin panostamisen. Tulokset on saatu Gallupin tekemistä tutkimuksista Yhdysvalloista (noin 1,7 miljoonaa osallistujaa, Marcus Buckingham, Now Discover Your Strengths). </w:t>
      </w:r>
    </w:p>
    <w:p w:rsidR="001C64E1" w:rsidRPr="00C77BCF" w:rsidRDefault="001C64E1" w:rsidP="00D81A18">
      <w:pPr>
        <w:autoSpaceDE w:val="0"/>
        <w:autoSpaceDN w:val="0"/>
        <w:adjustRightInd w:val="0"/>
        <w:ind w:left="113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t>Olemme tehneet vuos</w:t>
      </w:r>
      <w:r w:rsidR="008F1DA3">
        <w:rPr>
          <w:rFonts w:cs="Arial"/>
          <w:color w:val="595959" w:themeColor="text1" w:themeTint="A6"/>
          <w:szCs w:val="20"/>
          <w:lang w:val="fi-FI"/>
        </w:rPr>
        <w:t xml:space="preserve">ien varrella empiirisesti </w:t>
      </w:r>
      <w:r w:rsidRPr="00C77BCF">
        <w:rPr>
          <w:rFonts w:cs="Arial"/>
          <w:color w:val="595959" w:themeColor="text1" w:themeTint="A6"/>
          <w:szCs w:val="20"/>
          <w:lang w:val="fi-FI"/>
        </w:rPr>
        <w:t xml:space="preserve">saman havainnon 360-palautteita purkaessamme. Kun esimiehiä pyydetään valitsemaan itselleen seuraavaksi vuodeksi 1-3 kehityshaastetta, suurin osa valitsee asioita, joissa he ovat saaneet huonoimmat palautteet.  Kun valintaa lähestytään toista kautta eli esimiehiä pyydetään arvioimaan, mitkä tekijät (taidot ja osaaminen) vaikuttavat eniten heidän esimiehenä onnistumiseen, valinnan tulos on erilainen – enemmän vahvuuksia kuin heikkouksia painottava. Luontaisiin vahvuuksiin panostaminen edellyttää niiden tunnistamista. </w:t>
      </w:r>
    </w:p>
    <w:p w:rsidR="001C64E1" w:rsidRPr="00C77BCF" w:rsidRDefault="001C64E1" w:rsidP="00D81A18">
      <w:pPr>
        <w:autoSpaceDE w:val="0"/>
        <w:autoSpaceDN w:val="0"/>
        <w:adjustRightInd w:val="0"/>
        <w:ind w:left="1134"/>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Esimiestyylin analyysi</w:t>
      </w:r>
      <w:r w:rsidRPr="00C77BCF">
        <w:rPr>
          <w:rFonts w:cs="Arial"/>
          <w:color w:val="595959" w:themeColor="text1" w:themeTint="A6"/>
          <w:szCs w:val="20"/>
          <w:lang w:val="fi-FI"/>
        </w:rPr>
        <w:t xml:space="preserve"> on itsearviointina toteutettava oman luontaisen ajattelutyylin tunnistus, jonka painopiste on esimiestyön ja johtamisen kehittämisessä keskittyen yksilön tunnistettujen vahvuuksien kehittämiseen. </w:t>
      </w:r>
      <w:r w:rsidR="00AB138D" w:rsidRPr="00C77BCF">
        <w:rPr>
          <w:rFonts w:cs="Arial"/>
          <w:color w:val="595959" w:themeColor="text1" w:themeTint="A6"/>
          <w:szCs w:val="20"/>
          <w:lang w:val="fi-FI"/>
        </w:rPr>
        <w:t>LUONTAISET TAIPUMUKSET™ Esimiestyylin</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raportti tuo kuusi uutta näkökulmaa itsensä kehittämiseen perusraportin neljän näkökulman lisäksi (ajattelutyyli, toimintatyyli, vuorovaikutustyyli, oppimistyyli)</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b/>
          <w:color w:val="595959" w:themeColor="text1" w:themeTint="A6"/>
          <w:szCs w:val="20"/>
          <w:lang w:val="fi-FI"/>
        </w:rPr>
      </w:pPr>
      <w:r w:rsidRPr="00C77BCF">
        <w:rPr>
          <w:rFonts w:cs="Arial"/>
          <w:b/>
          <w:color w:val="595959" w:themeColor="text1" w:themeTint="A6"/>
          <w:szCs w:val="20"/>
          <w:lang w:val="fi-FI"/>
        </w:rPr>
        <w:t>viestintätyylit</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b/>
          <w:color w:val="595959" w:themeColor="text1" w:themeTint="A6"/>
          <w:szCs w:val="20"/>
          <w:lang w:val="fi-FI"/>
        </w:rPr>
        <w:t xml:space="preserve">LUONTAISET TAIPUMUKSET™ </w:t>
      </w:r>
      <w:r w:rsidR="00AB138D" w:rsidRPr="00C77BCF">
        <w:rPr>
          <w:rFonts w:cs="Arial"/>
          <w:b/>
          <w:color w:val="595959" w:themeColor="text1" w:themeTint="A6"/>
          <w:szCs w:val="20"/>
          <w:lang w:val="fi-FI"/>
        </w:rPr>
        <w:t>Esimiestyylin</w:t>
      </w:r>
      <w:r w:rsidRPr="00C77BCF">
        <w:rPr>
          <w:rFonts w:cs="Arial"/>
          <w:color w:val="595959" w:themeColor="text1" w:themeTint="A6"/>
          <w:szCs w:val="20"/>
          <w:lang w:val="fi-FI"/>
        </w:rPr>
        <w:t xml:space="preserve"> valmennus toteutetaan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valmennustilaisuutta vastaavalla prosessilla. Mikäli syventävä </w:t>
      </w:r>
      <w:r w:rsidR="00AB138D" w:rsidRPr="00C77BCF">
        <w:rPr>
          <w:rFonts w:cs="Arial"/>
          <w:color w:val="595959" w:themeColor="text1" w:themeTint="A6"/>
          <w:szCs w:val="20"/>
          <w:lang w:val="fi-FI"/>
        </w:rPr>
        <w:t xml:space="preserve">LUONTAISET TAIPUMUKSET™ Esimiestyylin </w:t>
      </w:r>
      <w:r w:rsidRPr="00C77BCF">
        <w:rPr>
          <w:rFonts w:cs="Arial"/>
          <w:color w:val="595959" w:themeColor="text1" w:themeTint="A6"/>
          <w:szCs w:val="20"/>
          <w:lang w:val="fi-FI"/>
        </w:rPr>
        <w:t>valmennus pidetään kuu</w:t>
      </w:r>
      <w:r w:rsidR="008F1DA3">
        <w:rPr>
          <w:rFonts w:cs="Arial"/>
          <w:color w:val="595959" w:themeColor="text1" w:themeTint="A6"/>
          <w:szCs w:val="20"/>
          <w:lang w:val="fi-FI"/>
        </w:rPr>
        <w:t xml:space="preserve">den (6) kuukauden sisällä </w:t>
      </w:r>
      <w:r w:rsidR="00AB138D" w:rsidRPr="00C77BCF">
        <w:rPr>
          <w:rFonts w:cs="Arial"/>
          <w:color w:val="595959" w:themeColor="text1" w:themeTint="A6"/>
          <w:szCs w:val="20"/>
          <w:lang w:val="fi-FI"/>
        </w:rPr>
        <w:t>LUONTAISET TAIPUMUKSET™</w:t>
      </w:r>
      <w:r w:rsidR="00AB138D" w:rsidRPr="00C77BCF">
        <w:rPr>
          <w:rFonts w:cs="Arial"/>
          <w:b/>
          <w:color w:val="595959" w:themeColor="text1" w:themeTint="A6"/>
          <w:szCs w:val="20"/>
          <w:lang w:val="fi-FI"/>
        </w:rPr>
        <w:t xml:space="preserve"> </w:t>
      </w:r>
      <w:r w:rsidRPr="00C77BCF">
        <w:rPr>
          <w:rFonts w:cs="Arial"/>
          <w:color w:val="595959" w:themeColor="text1" w:themeTint="A6"/>
          <w:szCs w:val="20"/>
          <w:lang w:val="fi-FI"/>
        </w:rPr>
        <w:t xml:space="preserve">valmennuksesta, voidaan aikaisemmin tehtyjä analyysituloksia hyödyntää ja prosessi kevenee tältä osin merkittävästi. 11-sivuisen </w:t>
      </w:r>
      <w:r w:rsidR="00AB138D" w:rsidRPr="00C77BCF">
        <w:rPr>
          <w:rFonts w:cs="Arial"/>
          <w:color w:val="595959" w:themeColor="text1" w:themeTint="A6"/>
          <w:szCs w:val="20"/>
          <w:lang w:val="fi-FI"/>
        </w:rPr>
        <w:t>LUONTAISET TAIPUMUKSET™ Esimiestyylin</w:t>
      </w:r>
      <w:r w:rsidRPr="00C77BCF">
        <w:rPr>
          <w:rFonts w:cs="Arial"/>
          <w:color w:val="595959" w:themeColor="text1" w:themeTint="A6"/>
          <w:szCs w:val="20"/>
          <w:lang w:val="fi-FI"/>
        </w:rPr>
        <w:t xml:space="preserve"> tulosraportin lisäksi valmennuksessa hyödynnetään asiakaskohtaisesti muokattavaa luontaisten vahvuuksien kehittämistyökirjaa. Valmennuksessa rakennetaan kehittämistyökirjan avulla systemaattisesti jokaiselle osallistujalle luontaisten vahvuuksien kehittämisen ohjelma. </w:t>
      </w: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C77BCF" w:rsidRDefault="001C64E1" w:rsidP="00D81A18">
      <w:pPr>
        <w:autoSpaceDE w:val="0"/>
        <w:autoSpaceDN w:val="0"/>
        <w:adjustRightInd w:val="0"/>
        <w:ind w:left="1134"/>
        <w:jc w:val="both"/>
        <w:rPr>
          <w:rFonts w:cs="Arial"/>
          <w:color w:val="595959" w:themeColor="text1" w:themeTint="A6"/>
          <w:szCs w:val="20"/>
          <w:lang w:val="fi-FI"/>
        </w:rPr>
      </w:pPr>
      <w:r w:rsidRPr="00C77BCF">
        <w:rPr>
          <w:rFonts w:cs="Arial"/>
          <w:color w:val="595959" w:themeColor="text1" w:themeTint="A6"/>
          <w:szCs w:val="20"/>
          <w:lang w:val="fi-FI"/>
        </w:rPr>
        <w:lastRenderedPageBreak/>
        <w:t xml:space="preserve">Puolen päivän mittaisen </w:t>
      </w:r>
      <w:r w:rsidR="00AB138D" w:rsidRPr="00C77BCF">
        <w:rPr>
          <w:rFonts w:cs="Arial"/>
          <w:b/>
          <w:color w:val="595959" w:themeColor="text1" w:themeTint="A6"/>
          <w:szCs w:val="20"/>
          <w:lang w:val="fi-FI"/>
        </w:rPr>
        <w:t>LUONTAISET TAIPUMUKSET™ Esimiestyylin</w:t>
      </w:r>
      <w:r w:rsidR="00AB138D" w:rsidRPr="00C77BCF">
        <w:rPr>
          <w:rFonts w:cs="Arial"/>
          <w:color w:val="595959" w:themeColor="text1" w:themeTint="A6"/>
          <w:szCs w:val="20"/>
          <w:lang w:val="fi-FI"/>
        </w:rPr>
        <w:t xml:space="preserve"> </w:t>
      </w:r>
      <w:r w:rsidRPr="00C77BCF">
        <w:rPr>
          <w:rFonts w:cs="Arial"/>
          <w:color w:val="595959" w:themeColor="text1" w:themeTint="A6"/>
          <w:szCs w:val="20"/>
          <w:lang w:val="fi-FI"/>
        </w:rPr>
        <w:t>syventävän valmennustilaisuuden sisältö (sisältää lyhyitä pari- ja pienryhmäharjoitteita):</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erilaisuuden käsitteen ja sen ilmenemismuotojen kertaus</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 xml:space="preserve">henkilökohtaisten taipumusten tunnistaminen ja arviointi </w:t>
      </w:r>
      <w:r w:rsidR="00AB138D" w:rsidRPr="00C77BCF">
        <w:rPr>
          <w:rFonts w:cs="Arial"/>
          <w:color w:val="595959" w:themeColor="text1" w:themeTint="A6"/>
          <w:szCs w:val="20"/>
          <w:lang w:val="fi-FI"/>
        </w:rPr>
        <w:t xml:space="preserve">LUONTAISET TAIPUMUKSET™ Esimiestyylin </w:t>
      </w:r>
      <w:r w:rsidRPr="00C77BCF">
        <w:rPr>
          <w:rFonts w:cs="Arial"/>
          <w:color w:val="595959" w:themeColor="text1" w:themeTint="A6"/>
          <w:szCs w:val="20"/>
          <w:lang w:val="fi-FI"/>
        </w:rPr>
        <w:t>raporttien avulla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johtajatyypit (ns. Keirseyn temperamentit)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johtamisen roolit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taipumuksesi muutoksissa</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palautetyylit</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 xml:space="preserve">ongelmien käsittelymallit (ns. Z-malli) sekä </w:t>
      </w:r>
    </w:p>
    <w:p w:rsidR="001C64E1" w:rsidRPr="00C77BCF" w:rsidRDefault="001C64E1" w:rsidP="00D81A18">
      <w:pPr>
        <w:pStyle w:val="Luettelokappale"/>
        <w:numPr>
          <w:ilvl w:val="1"/>
          <w:numId w:val="2"/>
        </w:numPr>
        <w:autoSpaceDE w:val="0"/>
        <w:autoSpaceDN w:val="0"/>
        <w:adjustRightInd w:val="0"/>
        <w:ind w:left="2127"/>
        <w:jc w:val="both"/>
        <w:rPr>
          <w:rFonts w:cs="Arial"/>
          <w:color w:val="595959" w:themeColor="text1" w:themeTint="A6"/>
          <w:szCs w:val="20"/>
          <w:lang w:val="fi-FI"/>
        </w:rPr>
      </w:pPr>
      <w:r w:rsidRPr="00C77BCF">
        <w:rPr>
          <w:rFonts w:cs="Arial"/>
          <w:color w:val="595959" w:themeColor="text1" w:themeTint="A6"/>
          <w:szCs w:val="20"/>
          <w:lang w:val="fi-FI"/>
        </w:rPr>
        <w:t>viestintätyylit</w:t>
      </w:r>
    </w:p>
    <w:p w:rsidR="001C64E1" w:rsidRPr="00C77BCF"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henkilökohtaisen luontaisten vahvuuksien kehittämisen ohjelman laatiminen</w:t>
      </w:r>
    </w:p>
    <w:p w:rsidR="001C64E1" w:rsidRDefault="001C64E1" w:rsidP="00D81A18">
      <w:pPr>
        <w:pStyle w:val="Luettelokappale"/>
        <w:numPr>
          <w:ilvl w:val="0"/>
          <w:numId w:val="2"/>
        </w:numPr>
        <w:autoSpaceDE w:val="0"/>
        <w:autoSpaceDN w:val="0"/>
        <w:adjustRightInd w:val="0"/>
        <w:ind w:left="1560"/>
        <w:jc w:val="both"/>
        <w:rPr>
          <w:rFonts w:cs="Arial"/>
          <w:color w:val="595959" w:themeColor="text1" w:themeTint="A6"/>
          <w:szCs w:val="20"/>
          <w:lang w:val="fi-FI"/>
        </w:rPr>
      </w:pPr>
      <w:r w:rsidRPr="00C77BCF">
        <w:rPr>
          <w:rFonts w:cs="Arial"/>
          <w:color w:val="595959" w:themeColor="text1" w:themeTint="A6"/>
          <w:szCs w:val="20"/>
          <w:lang w:val="fi-FI"/>
        </w:rPr>
        <w:t>mahdollinen muu asiakkaan kanssa erikseen sovittava käsittelyn näkökulma</w:t>
      </w:r>
    </w:p>
    <w:p w:rsidR="003A0D09" w:rsidRPr="003A0D09" w:rsidRDefault="003A0D09" w:rsidP="003A0D09">
      <w:pPr>
        <w:autoSpaceDE w:val="0"/>
        <w:autoSpaceDN w:val="0"/>
        <w:adjustRightInd w:val="0"/>
        <w:ind w:left="1200"/>
        <w:jc w:val="both"/>
        <w:rPr>
          <w:rFonts w:cs="Arial"/>
          <w:color w:val="595959" w:themeColor="text1" w:themeTint="A6"/>
          <w:szCs w:val="20"/>
          <w:lang w:val="fi-FI"/>
        </w:rPr>
      </w:pPr>
    </w:p>
    <w:p w:rsidR="001C64E1" w:rsidRPr="00C77BCF" w:rsidRDefault="001C64E1" w:rsidP="001C64E1">
      <w:pPr>
        <w:autoSpaceDE w:val="0"/>
        <w:autoSpaceDN w:val="0"/>
        <w:adjustRightInd w:val="0"/>
        <w:ind w:left="1304"/>
        <w:jc w:val="both"/>
        <w:rPr>
          <w:rFonts w:cs="Arial"/>
          <w:color w:val="595959" w:themeColor="text1" w:themeTint="A6"/>
          <w:szCs w:val="20"/>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Investointi</w:t>
      </w:r>
    </w:p>
    <w:p w:rsidR="001C64E1" w:rsidRPr="00C77BCF" w:rsidRDefault="001C64E1" w:rsidP="001C64E1">
      <w:pPr>
        <w:rPr>
          <w:color w:val="595959" w:themeColor="text1" w:themeTint="A6"/>
          <w:lang w:val="fi-FI"/>
        </w:rPr>
      </w:pPr>
    </w:p>
    <w:p w:rsidR="001C64E1" w:rsidRPr="00C77BCF" w:rsidRDefault="001C64E1" w:rsidP="00D81A18">
      <w:pPr>
        <w:ind w:left="1134"/>
        <w:rPr>
          <w:color w:val="595959" w:themeColor="text1" w:themeTint="A6"/>
          <w:lang w:val="fi-FI"/>
        </w:rPr>
      </w:pPr>
      <w:r w:rsidRPr="00C77BCF">
        <w:rPr>
          <w:color w:val="595959" w:themeColor="text1" w:themeTint="A6"/>
          <w:lang w:val="fi-FI"/>
        </w:rPr>
        <w:t>Tarjoamme kuvauksen mukaista valmennusta seuraavalla hinnoittelulla:</w:t>
      </w:r>
    </w:p>
    <w:p w:rsidR="001C64E1" w:rsidRPr="00C77BCF" w:rsidRDefault="001C64E1" w:rsidP="001C64E1">
      <w:pPr>
        <w:pStyle w:val="Luettelokappale"/>
        <w:spacing w:line="240" w:lineRule="auto"/>
        <w:jc w:val="both"/>
        <w:rPr>
          <w:rFonts w:cs="Arial"/>
          <w:color w:val="595959" w:themeColor="text1" w:themeTint="A6"/>
          <w:szCs w:val="20"/>
        </w:rPr>
      </w:pP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w:t>
      </w:r>
      <w:r w:rsidR="001C64E1" w:rsidRPr="00C77BCF">
        <w:rPr>
          <w:rFonts w:cs="Arial"/>
          <w:color w:val="595959" w:themeColor="text1" w:themeTint="A6"/>
          <w:szCs w:val="20"/>
          <w:lang w:val="fi-FI"/>
        </w:rPr>
        <w:t>webbianalyysi + paperiraportti 67€/ hlö (x</w:t>
      </w:r>
      <w:r w:rsidR="00D81A18">
        <w:rPr>
          <w:rFonts w:cs="Arial"/>
          <w:color w:val="595959" w:themeColor="text1" w:themeTint="A6"/>
          <w:szCs w:val="20"/>
          <w:lang w:val="fi-FI"/>
        </w:rPr>
        <w:t>15 hlöä = 1005</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 TAIPUMUKSET™</w:t>
      </w:r>
      <w:r>
        <w:rPr>
          <w:rFonts w:cs="Arial"/>
          <w:color w:val="595959" w:themeColor="text1" w:themeTint="A6"/>
          <w:szCs w:val="20"/>
          <w:lang w:val="fi-FI"/>
        </w:rPr>
        <w:t xml:space="preserve"> työkirja 24€/ hlö (x</w:t>
      </w:r>
      <w:r w:rsidR="00D81A18">
        <w:rPr>
          <w:rFonts w:cs="Arial"/>
          <w:color w:val="595959" w:themeColor="text1" w:themeTint="A6"/>
          <w:szCs w:val="20"/>
          <w:lang w:val="fi-FI"/>
        </w:rPr>
        <w:t>15 hlöä = 36</w:t>
      </w:r>
      <w:r>
        <w:rPr>
          <w:rFonts w:cs="Arial"/>
          <w:color w:val="595959" w:themeColor="text1" w:themeTint="A6"/>
          <w:szCs w:val="20"/>
          <w:lang w:val="fi-FI"/>
        </w:rPr>
        <w:t>0</w:t>
      </w:r>
      <w:r w:rsidR="001C64E1" w:rsidRPr="00C77BCF">
        <w:rPr>
          <w:rFonts w:cs="Arial"/>
          <w:color w:val="595959" w:themeColor="text1" w:themeTint="A6"/>
          <w:szCs w:val="20"/>
          <w:lang w:val="fi-FI"/>
        </w:rPr>
        <w:t>€)</w:t>
      </w:r>
    </w:p>
    <w:p w:rsidR="001C64E1" w:rsidRPr="00C77BCF" w:rsidRDefault="008F1DA3"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LUONTAISET</w:t>
      </w:r>
      <w:r>
        <w:rPr>
          <w:rFonts w:cs="Arial"/>
          <w:color w:val="595959" w:themeColor="text1" w:themeTint="A6"/>
          <w:szCs w:val="20"/>
          <w:lang w:val="fi-FI"/>
        </w:rPr>
        <w:t xml:space="preserve"> </w:t>
      </w:r>
      <w:r w:rsidRPr="00C77BCF">
        <w:rPr>
          <w:rFonts w:cs="Arial"/>
          <w:color w:val="595959" w:themeColor="text1" w:themeTint="A6"/>
          <w:szCs w:val="20"/>
          <w:lang w:val="fi-FI"/>
        </w:rPr>
        <w:t>TAIPUMUKSET™</w:t>
      </w:r>
      <w:r>
        <w:rPr>
          <w:rFonts w:cs="Arial"/>
          <w:color w:val="595959" w:themeColor="text1" w:themeTint="A6"/>
          <w:szCs w:val="20"/>
          <w:lang w:val="fi-FI"/>
        </w:rPr>
        <w:t xml:space="preserve"> valmennus 8.3.2016</w:t>
      </w:r>
      <w:r w:rsidR="001C64E1" w:rsidRPr="00C77BCF">
        <w:rPr>
          <w:rFonts w:cs="Arial"/>
          <w:color w:val="595959" w:themeColor="text1" w:themeTint="A6"/>
          <w:szCs w:val="20"/>
          <w:lang w:val="fi-FI"/>
        </w:rPr>
        <w:t xml:space="preserve"> klo 11.</w:t>
      </w:r>
      <w:r>
        <w:rPr>
          <w:rFonts w:cs="Arial"/>
          <w:color w:val="595959" w:themeColor="text1" w:themeTint="A6"/>
          <w:szCs w:val="20"/>
          <w:lang w:val="fi-FI"/>
        </w:rPr>
        <w:t>30-15 Porissa,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3365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1C64E1">
      <w:pPr>
        <w:pStyle w:val="Luettelokappale"/>
        <w:spacing w:line="240" w:lineRule="auto"/>
        <w:ind w:left="1776"/>
        <w:jc w:val="both"/>
        <w:rPr>
          <w:rFonts w:cs="Arial"/>
          <w:b/>
          <w:color w:val="595959" w:themeColor="text1" w:themeTint="A6"/>
          <w:szCs w:val="20"/>
          <w:lang w:val="fi-FI"/>
        </w:rPr>
      </w:pPr>
    </w:p>
    <w:p w:rsidR="001C64E1" w:rsidRPr="00C77BCF" w:rsidRDefault="001C64E1" w:rsidP="005A3B71">
      <w:pPr>
        <w:pStyle w:val="Luettelokappale"/>
        <w:spacing w:line="240" w:lineRule="auto"/>
        <w:ind w:left="1134"/>
        <w:jc w:val="both"/>
        <w:rPr>
          <w:rFonts w:cs="Arial"/>
          <w:color w:val="595959" w:themeColor="text1" w:themeTint="A6"/>
          <w:szCs w:val="20"/>
          <w:lang w:val="fi-FI"/>
        </w:rPr>
      </w:pPr>
      <w:r w:rsidRPr="00C77BCF">
        <w:rPr>
          <w:rFonts w:cs="Arial"/>
          <w:color w:val="595959" w:themeColor="text1" w:themeTint="A6"/>
          <w:szCs w:val="20"/>
          <w:lang w:val="fi-FI"/>
        </w:rPr>
        <w:t xml:space="preserve">OPTIONA </w:t>
      </w:r>
      <w:r w:rsidR="00AB138D" w:rsidRPr="00C77BCF">
        <w:rPr>
          <w:rFonts w:cs="Arial"/>
          <w:color w:val="595959" w:themeColor="text1" w:themeTint="A6"/>
          <w:szCs w:val="20"/>
          <w:lang w:val="fi-FI"/>
        </w:rPr>
        <w:t xml:space="preserve">LUONTAISET TAIPUMUKSET™ Esimiestyylin </w:t>
      </w:r>
      <w:r w:rsidRPr="00C77BCF">
        <w:rPr>
          <w:rFonts w:cs="Arial"/>
          <w:color w:val="595959" w:themeColor="text1" w:themeTint="A6"/>
          <w:szCs w:val="20"/>
          <w:lang w:val="fi-FI"/>
        </w:rPr>
        <w:t>syventävä esimies- ja johtami</w:t>
      </w:r>
      <w:r w:rsidR="00D81A18">
        <w:rPr>
          <w:rFonts w:cs="Arial"/>
          <w:color w:val="595959" w:themeColor="text1" w:themeTint="A6"/>
          <w:szCs w:val="20"/>
          <w:lang w:val="fi-FI"/>
        </w:rPr>
        <w:t>svalmennus toteutettuna 8. syys</w:t>
      </w:r>
      <w:r w:rsidRPr="00C77BCF">
        <w:rPr>
          <w:rFonts w:cs="Arial"/>
          <w:color w:val="595959" w:themeColor="text1" w:themeTint="A6"/>
          <w:szCs w:val="20"/>
          <w:lang w:val="fi-FI"/>
        </w:rPr>
        <w:t xml:space="preserve">kuuta 2016 mennessä: </w:t>
      </w:r>
    </w:p>
    <w:p w:rsidR="001C64E1" w:rsidRPr="00C77BCF" w:rsidRDefault="001C64E1" w:rsidP="001C64E1">
      <w:pPr>
        <w:pStyle w:val="Luettelokappale"/>
        <w:spacing w:line="240" w:lineRule="auto"/>
        <w:ind w:left="1416"/>
        <w:jc w:val="both"/>
        <w:rPr>
          <w:rFonts w:cs="Arial"/>
          <w:b/>
          <w:color w:val="595959" w:themeColor="text1" w:themeTint="A6"/>
          <w:szCs w:val="20"/>
          <w:lang w:val="fi-FI"/>
        </w:rPr>
      </w:pP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Esimiestyylin </w:t>
      </w:r>
      <w:r w:rsidR="001C64E1" w:rsidRPr="00C77BCF">
        <w:rPr>
          <w:rFonts w:cs="Arial"/>
          <w:color w:val="595959" w:themeColor="text1" w:themeTint="A6"/>
          <w:szCs w:val="20"/>
          <w:lang w:val="fi-FI"/>
        </w:rPr>
        <w:t>webbianalyysi + paperiraportti 33€/ hlö (x5 hlöä = 165€)</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Esimiestyylin </w:t>
      </w:r>
      <w:r w:rsidR="001C64E1" w:rsidRPr="00C77BCF">
        <w:rPr>
          <w:rFonts w:cs="Arial"/>
          <w:color w:val="595959" w:themeColor="text1" w:themeTint="A6"/>
          <w:szCs w:val="20"/>
          <w:lang w:val="fi-FI"/>
        </w:rPr>
        <w:t>kehittämistyökirja 0€/ hlö (x5 hlöä = 0€)</w:t>
      </w:r>
    </w:p>
    <w:p w:rsidR="001C64E1" w:rsidRPr="00C77BCF" w:rsidRDefault="00D81A18" w:rsidP="001C64E1">
      <w:pPr>
        <w:pStyle w:val="Luettelokappale"/>
        <w:numPr>
          <w:ilvl w:val="0"/>
          <w:numId w:val="1"/>
        </w:numPr>
        <w:spacing w:line="240" w:lineRule="auto"/>
        <w:jc w:val="both"/>
        <w:rPr>
          <w:rFonts w:cs="Arial"/>
          <w:color w:val="595959" w:themeColor="text1" w:themeTint="A6"/>
          <w:szCs w:val="20"/>
          <w:lang w:val="fi-FI"/>
        </w:rPr>
      </w:pPr>
      <w:r w:rsidRPr="00C77BCF">
        <w:rPr>
          <w:rFonts w:cs="Arial"/>
          <w:color w:val="595959" w:themeColor="text1" w:themeTint="A6"/>
          <w:szCs w:val="20"/>
          <w:lang w:val="fi-FI"/>
        </w:rPr>
        <w:t xml:space="preserve">LUONTAISET TAIPUMUKSET™ Esimiestyylin </w:t>
      </w:r>
      <w:r>
        <w:rPr>
          <w:rFonts w:cs="Arial"/>
          <w:color w:val="595959" w:themeColor="text1" w:themeTint="A6"/>
          <w:szCs w:val="20"/>
          <w:lang w:val="fi-FI"/>
        </w:rPr>
        <w:t>valmennus ½pv ryhmävalmennus 20</w:t>
      </w:r>
      <w:r w:rsidR="001C64E1" w:rsidRPr="00C77BCF">
        <w:rPr>
          <w:rFonts w:cs="Arial"/>
          <w:color w:val="595959" w:themeColor="text1" w:themeTint="A6"/>
          <w:szCs w:val="20"/>
          <w:lang w:val="fi-FI"/>
        </w:rPr>
        <w:t>00€</w:t>
      </w:r>
    </w:p>
    <w:p w:rsidR="001C64E1" w:rsidRPr="00C77BCF" w:rsidRDefault="001C64E1" w:rsidP="001C64E1">
      <w:pPr>
        <w:spacing w:line="240" w:lineRule="auto"/>
        <w:ind w:left="1416"/>
        <w:jc w:val="both"/>
        <w:rPr>
          <w:rFonts w:cs="Arial"/>
          <w:color w:val="595959" w:themeColor="text1" w:themeTint="A6"/>
          <w:szCs w:val="20"/>
          <w:lang w:val="fi-FI"/>
        </w:rPr>
      </w:pPr>
    </w:p>
    <w:p w:rsidR="001C64E1" w:rsidRPr="00C77BCF" w:rsidRDefault="00D81A18" w:rsidP="001C64E1">
      <w:pPr>
        <w:pStyle w:val="Luettelokappale"/>
        <w:spacing w:line="240" w:lineRule="auto"/>
        <w:ind w:left="1776"/>
        <w:jc w:val="both"/>
        <w:rPr>
          <w:rFonts w:cs="Arial"/>
          <w:b/>
          <w:color w:val="595959" w:themeColor="text1" w:themeTint="A6"/>
          <w:szCs w:val="20"/>
          <w:lang w:val="fi-FI"/>
        </w:rPr>
      </w:pPr>
      <w:r>
        <w:rPr>
          <w:rFonts w:cs="Arial"/>
          <w:b/>
          <w:color w:val="595959" w:themeColor="text1" w:themeTint="A6"/>
          <w:szCs w:val="20"/>
          <w:lang w:val="fi-FI"/>
        </w:rPr>
        <w:t>PAKETTIHINTA 2165</w:t>
      </w:r>
      <w:r w:rsidR="001C64E1" w:rsidRPr="00C77BCF">
        <w:rPr>
          <w:rFonts w:cs="Arial"/>
          <w:b/>
          <w:color w:val="595959" w:themeColor="text1" w:themeTint="A6"/>
          <w:szCs w:val="20"/>
          <w:lang w:val="fi-FI"/>
        </w:rPr>
        <w:t xml:space="preserve">€ alv 0% </w:t>
      </w:r>
    </w:p>
    <w:p w:rsidR="001C64E1" w:rsidRPr="00C77BCF" w:rsidRDefault="001C64E1" w:rsidP="001C64E1">
      <w:pPr>
        <w:pStyle w:val="Luettelokappale"/>
        <w:ind w:left="2136"/>
        <w:jc w:val="both"/>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t>Hintaan lisätään matka- ja majoituskustannukset toteutuneiden kustannusten mukaisesti ja Suomen verohallinnon päätöksiä verovapaista matkakustannusten korvauksista noudattaen. Hintoihin lisätään työn suoritushetkellä Suomessa voimassaolevan arvonlisäverokannan mukainen arvonlisävero. Valmennus laskutetaan yhdessä erässä valmennuksen jälkeen. Maksuehto on 14 päivää netto, yliaikakorko on 16% p.a. Huomautusaika on 7 pv.</w:t>
      </w:r>
    </w:p>
    <w:p w:rsidR="001C64E1" w:rsidRPr="00C77BCF" w:rsidRDefault="001C64E1" w:rsidP="001C64E1">
      <w:pPr>
        <w:ind w:left="1416"/>
        <w:rPr>
          <w:color w:val="595959" w:themeColor="text1" w:themeTint="A6"/>
          <w:lang w:val="fi-FI"/>
        </w:rPr>
      </w:pPr>
    </w:p>
    <w:p w:rsidR="001C64E1" w:rsidRPr="00C77BCF" w:rsidRDefault="001C64E1" w:rsidP="005A3B71">
      <w:pPr>
        <w:ind w:left="1134"/>
        <w:jc w:val="both"/>
        <w:rPr>
          <w:color w:val="595959" w:themeColor="text1" w:themeTint="A6"/>
          <w:lang w:val="fi-FI"/>
        </w:rPr>
      </w:pPr>
      <w:r w:rsidRPr="00C77BCF">
        <w:rPr>
          <w:color w:val="595959" w:themeColor="text1" w:themeTint="A6"/>
          <w:lang w:val="fi-FI"/>
        </w:rPr>
        <w:lastRenderedPageBreak/>
        <w:t xml:space="preserve">Muissa kuin tässä tarjouksessa erikseen määritellyissä asioissa sovelletaan Konsulttitoiminnan yleisiä sopimusehtoja KSE 1995 </w:t>
      </w:r>
      <w:hyperlink r:id="rId8" w:history="1">
        <w:r w:rsidRPr="00C77BCF">
          <w:rPr>
            <w:rStyle w:val="Hyperlinkki"/>
            <w:color w:val="595959" w:themeColor="text1" w:themeTint="A6"/>
            <w:lang w:val="fi-FI"/>
          </w:rPr>
          <w:t>http://www.skolry.fi/sites/default/files/suoms.pdf</w:t>
        </w:r>
      </w:hyperlink>
    </w:p>
    <w:p w:rsidR="001C64E1" w:rsidRPr="00C77BCF" w:rsidRDefault="001C64E1" w:rsidP="005A3B71">
      <w:pPr>
        <w:ind w:left="1134"/>
        <w:jc w:val="both"/>
        <w:rPr>
          <w:color w:val="595959" w:themeColor="text1" w:themeTint="A6"/>
          <w:lang w:val="fi-FI"/>
        </w:rPr>
      </w:pPr>
    </w:p>
    <w:p w:rsidR="005A3B71" w:rsidRDefault="001C64E1" w:rsidP="005A3B71">
      <w:pPr>
        <w:ind w:left="1134"/>
        <w:rPr>
          <w:b/>
          <w:color w:val="595959" w:themeColor="text1" w:themeTint="A6"/>
          <w:lang w:val="fi-FI"/>
        </w:rPr>
      </w:pPr>
      <w:r w:rsidRPr="00C77BCF">
        <w:rPr>
          <w:b/>
          <w:color w:val="595959" w:themeColor="text1" w:themeTint="A6"/>
          <w:lang w:val="fi-FI"/>
        </w:rPr>
        <w:t xml:space="preserve">Tarjous on voimassa </w:t>
      </w:r>
      <w:r w:rsidR="00AB138D" w:rsidRPr="00C77BCF">
        <w:rPr>
          <w:b/>
          <w:color w:val="595959" w:themeColor="text1" w:themeTint="A6"/>
          <w:lang w:val="fi-FI"/>
        </w:rPr>
        <w:t>20.02</w:t>
      </w:r>
      <w:r w:rsidRPr="00C77BCF">
        <w:rPr>
          <w:b/>
          <w:color w:val="595959" w:themeColor="text1" w:themeTint="A6"/>
          <w:lang w:val="fi-FI"/>
        </w:rPr>
        <w:t>.201</w:t>
      </w:r>
      <w:r w:rsidR="00AB138D" w:rsidRPr="00C77BCF">
        <w:rPr>
          <w:b/>
          <w:color w:val="595959" w:themeColor="text1" w:themeTint="A6"/>
          <w:lang w:val="fi-FI"/>
        </w:rPr>
        <w:t>6</w:t>
      </w:r>
      <w:r w:rsidRPr="00C77BCF">
        <w:rPr>
          <w:b/>
          <w:color w:val="595959" w:themeColor="text1" w:themeTint="A6"/>
          <w:lang w:val="fi-FI"/>
        </w:rPr>
        <w:t xml:space="preserve"> saakka.</w:t>
      </w:r>
    </w:p>
    <w:p w:rsidR="000E5460" w:rsidRDefault="000E5460" w:rsidP="005A3B71">
      <w:pPr>
        <w:ind w:left="1134"/>
        <w:rPr>
          <w:b/>
          <w:color w:val="595959" w:themeColor="text1" w:themeTint="A6"/>
          <w:lang w:val="fi-FI"/>
        </w:rPr>
      </w:pPr>
      <w:bookmarkStart w:id="0" w:name="_GoBack"/>
      <w:bookmarkEnd w:id="0"/>
    </w:p>
    <w:p w:rsidR="000E5460" w:rsidRPr="00C77BCF" w:rsidRDefault="000E5460" w:rsidP="005A3B71">
      <w:pPr>
        <w:ind w:left="1134"/>
        <w:rPr>
          <w:b/>
          <w:color w:val="595959" w:themeColor="text1" w:themeTint="A6"/>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Muut ehdot</w:t>
      </w:r>
    </w:p>
    <w:p w:rsidR="001C64E1" w:rsidRPr="00C77BCF" w:rsidRDefault="001C64E1" w:rsidP="001C64E1">
      <w:pPr>
        <w:rPr>
          <w:color w:val="595959" w:themeColor="text1" w:themeTint="A6"/>
          <w:lang w:val="fi-FI"/>
        </w:rPr>
      </w:pPr>
    </w:p>
    <w:p w:rsidR="001C64E1" w:rsidRPr="00C77BCF" w:rsidRDefault="001C64E1" w:rsidP="005A3B71">
      <w:pPr>
        <w:ind w:left="1134"/>
        <w:rPr>
          <w:color w:val="595959" w:themeColor="text1" w:themeTint="A6"/>
          <w:lang w:val="fi-FI"/>
        </w:rPr>
      </w:pPr>
      <w:r w:rsidRPr="00C77BCF">
        <w:rPr>
          <w:color w:val="595959" w:themeColor="text1" w:themeTint="A6"/>
          <w:lang w:val="fi-FI"/>
        </w:rPr>
        <w:t xml:space="preserve">Valmentajalla on oikeus käyttää valmennettavien nimiä ja yhteystietoja, kun tarkoituksena on dokumentoida valmentajan coaching-toiminnan laajuutta ammatilliseen jatkokoulutukseen tai kansainväliseen sertifiointiin liittyvissä yhteyksissä. </w:t>
      </w:r>
    </w:p>
    <w:p w:rsidR="001C64E1" w:rsidRPr="00C77BCF" w:rsidRDefault="001C64E1" w:rsidP="005A3B71">
      <w:pPr>
        <w:ind w:left="1134"/>
        <w:rPr>
          <w:color w:val="595959" w:themeColor="text1" w:themeTint="A6"/>
          <w:lang w:val="fi-FI"/>
        </w:rPr>
      </w:pPr>
    </w:p>
    <w:p w:rsidR="001C64E1" w:rsidRPr="00C77BCF" w:rsidRDefault="00AB138D" w:rsidP="005A3B71">
      <w:pPr>
        <w:ind w:left="1134"/>
        <w:rPr>
          <w:color w:val="595959" w:themeColor="text1" w:themeTint="A6"/>
          <w:lang w:val="fi-FI"/>
        </w:rPr>
      </w:pPr>
      <w:r w:rsidRPr="00C77BCF">
        <w:rPr>
          <w:rFonts w:cs="Arial"/>
          <w:color w:val="595959" w:themeColor="text1" w:themeTint="A6"/>
          <w:szCs w:val="20"/>
          <w:lang w:val="fi-FI"/>
        </w:rPr>
        <w:t>LUONTAISET TAIPUMUKSET™ | TypeOne Oy:llä</w:t>
      </w:r>
      <w:r w:rsidR="001C64E1" w:rsidRPr="00C77BCF">
        <w:rPr>
          <w:color w:val="595959" w:themeColor="text1" w:themeTint="A6"/>
          <w:lang w:val="fi-FI"/>
        </w:rPr>
        <w:t xml:space="preserve"> on oikeus käyttää toimeksiantajaorganisaation nimeä asiakasreferenssinä toimialalle tavanomaisessa laajuudessa. Yksittäisen henkilön valmennussuhteen käyttäminen asiakasreferenssinä on mahdollista ainoastaan valmennettavan suostumuksella.</w:t>
      </w:r>
    </w:p>
    <w:p w:rsidR="001C64E1" w:rsidRDefault="001C64E1" w:rsidP="001C64E1">
      <w:pPr>
        <w:ind w:left="1416"/>
        <w:rPr>
          <w:color w:val="595959" w:themeColor="text1" w:themeTint="A6"/>
          <w:lang w:val="fi-FI"/>
        </w:rPr>
      </w:pPr>
    </w:p>
    <w:p w:rsidR="00D24EF1" w:rsidRPr="00C77BCF" w:rsidRDefault="00D24EF1" w:rsidP="001C64E1">
      <w:pPr>
        <w:ind w:left="1416"/>
        <w:rPr>
          <w:color w:val="595959" w:themeColor="text1" w:themeTint="A6"/>
          <w:lang w:val="fi-FI"/>
        </w:rPr>
      </w:pPr>
    </w:p>
    <w:p w:rsidR="001C64E1" w:rsidRPr="000E5460" w:rsidRDefault="00AB138D" w:rsidP="00AB138D">
      <w:pPr>
        <w:pStyle w:val="Intertitles-2"/>
        <w:rPr>
          <w:rFonts w:cs="Arial"/>
          <w:color w:val="FF8837"/>
          <w:sz w:val="20"/>
          <w:szCs w:val="20"/>
          <w:lang w:val="fi-FI"/>
        </w:rPr>
      </w:pPr>
      <w:r w:rsidRPr="000E5460">
        <w:rPr>
          <w:color w:val="FF8837"/>
          <w:sz w:val="20"/>
          <w:szCs w:val="20"/>
          <w:lang w:val="fi-FI"/>
        </w:rPr>
        <w:t>LUONTAISET</w:t>
      </w:r>
      <w:r w:rsidRPr="000E5460">
        <w:rPr>
          <w:rFonts w:cs="Arial"/>
          <w:color w:val="FF8837"/>
          <w:szCs w:val="20"/>
          <w:lang w:val="fi-FI"/>
        </w:rPr>
        <w:t xml:space="preserve"> </w:t>
      </w:r>
      <w:r w:rsidRPr="000E5460">
        <w:rPr>
          <w:rFonts w:cs="Arial"/>
          <w:color w:val="FF8837"/>
          <w:sz w:val="20"/>
          <w:szCs w:val="20"/>
          <w:lang w:val="fi-FI"/>
        </w:rPr>
        <w:t>TAIPUMUKSET™ | TypeOne Oy</w:t>
      </w:r>
    </w:p>
    <w:p w:rsidR="005A3B71" w:rsidRPr="005A3B71" w:rsidRDefault="005A3B71" w:rsidP="005A3B71">
      <w:pPr>
        <w:rPr>
          <w:lang w:val="fi-FI"/>
        </w:rPr>
      </w:pPr>
    </w:p>
    <w:p w:rsidR="001C64E1" w:rsidRDefault="005A3B71" w:rsidP="005A3B71">
      <w:pPr>
        <w:ind w:left="1134"/>
        <w:rPr>
          <w:color w:val="595959" w:themeColor="text1" w:themeTint="A6"/>
          <w:lang w:val="fi-FI"/>
        </w:rPr>
      </w:pPr>
      <w:r w:rsidRPr="005A3B71">
        <w:rPr>
          <w:color w:val="595959" w:themeColor="text1" w:themeTint="A6"/>
          <w:lang w:val="fi-FI"/>
        </w:rPr>
        <w:t>Ihmisten erilaisuus synnyttää helposti ristiriitoja</w:t>
      </w:r>
      <w:r>
        <w:rPr>
          <w:color w:val="595959" w:themeColor="text1" w:themeTint="A6"/>
          <w:lang w:val="fi-FI"/>
        </w:rPr>
        <w:t xml:space="preserve"> ja jännitteitä organisaatioihin. Tämä heikentää niiden suoritus- ja uudistumiskykyä. LUONTAISET TAIPUMUKSET™ on erikoistunut tähän haasteeseen ja kehittänyt joukon työkaluja, joiden toimivuutta on testattu sadoissa organisaatioissa. Tunnetuin tuotteemme on ihmisten ajattelutyylejä tunnistava </w:t>
      </w:r>
      <w:r>
        <w:rPr>
          <w:color w:val="595959" w:themeColor="text1" w:themeTint="A6"/>
          <w:lang w:val="fi-FI"/>
        </w:rPr>
        <w:t>LUONTAISET TAIPUMUKSET™</w:t>
      </w:r>
      <w:r>
        <w:rPr>
          <w:color w:val="595959" w:themeColor="text1" w:themeTint="A6"/>
          <w:lang w:val="fi-FI"/>
        </w:rPr>
        <w:t xml:space="preserve"> analyysi, joita on tehty yli 25.000 kpl.</w:t>
      </w:r>
    </w:p>
    <w:p w:rsidR="00D24EF1" w:rsidRPr="001C64E1" w:rsidRDefault="00D24EF1" w:rsidP="00E80190">
      <w:pPr>
        <w:rPr>
          <w:lang w:val="fi-FI"/>
        </w:rPr>
      </w:pPr>
    </w:p>
    <w:p w:rsidR="001C64E1" w:rsidRPr="001C64E1" w:rsidRDefault="001C64E1" w:rsidP="001C64E1">
      <w:pPr>
        <w:ind w:left="1416"/>
        <w:rPr>
          <w:lang w:val="fi-FI"/>
        </w:rPr>
      </w:pPr>
    </w:p>
    <w:p w:rsidR="001C64E1" w:rsidRPr="000E5460" w:rsidRDefault="001C64E1" w:rsidP="001C64E1">
      <w:pPr>
        <w:pStyle w:val="Intertitles-2"/>
        <w:rPr>
          <w:color w:val="FF8837"/>
          <w:sz w:val="20"/>
          <w:szCs w:val="20"/>
          <w:lang w:val="fi-FI"/>
        </w:rPr>
      </w:pPr>
      <w:r w:rsidRPr="000E5460">
        <w:rPr>
          <w:color w:val="FF8837"/>
          <w:sz w:val="20"/>
          <w:szCs w:val="20"/>
          <w:lang w:val="fi-FI"/>
        </w:rPr>
        <w:t>Valmentaja</w:t>
      </w:r>
      <w:r w:rsidR="003A0D09" w:rsidRPr="000E5460">
        <w:rPr>
          <w:color w:val="FF8837"/>
          <w:sz w:val="20"/>
          <w:szCs w:val="20"/>
          <w:lang w:val="fi-FI"/>
        </w:rPr>
        <w:t xml:space="preserve"> Jari Saarenpää</w:t>
      </w:r>
    </w:p>
    <w:p w:rsidR="001C64E1" w:rsidRPr="001C64E1" w:rsidRDefault="001C64E1" w:rsidP="001C64E1">
      <w:pPr>
        <w:rPr>
          <w:lang w:val="fi-FI"/>
        </w:rPr>
      </w:pP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Olen 46-vuotias teollisuustalouden diplomi-insinööri, jolla on 20 vuoden johtamiskokemus monikulttuurisesta, kansainvälisestä keskijohdon tehtäväkentästä liike-elämässä. Erityinen osaamisalueeni on muutostilanteiden johtaminen sekä tilaustoimitusketjujen hallinta. Kuluneiden kahden vuoden ajan olen toiminut yritysvalmentajana organisaatioiden muutoksissa sekä asiakaskohtaamisen ja vuorovaikutuksen kehittämisessä. Valmennuksille tyypillistä on organisaation yksilöiden vahvuuksien tunnistaminen, kehittäminen ja hyödyntäminen osana muutosta.</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Muutos on aina henkilökohtainen kokemus. Haluan oivalluttaa ihmisiä löytämään omat vahvuutensa muutoksen keskellä. Oma onnistumiseni kaava on yksinkertainen ja haluan monistaa sitä laajasti – menestys syntyy silloin, kun yksilön missio ja passio kohtaavat!</w:t>
      </w:r>
    </w:p>
    <w:p w:rsidR="005A3B7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 xml:space="preserve">Tänä päivänä on trendikästä puhua työssä motivoitumisesta – aika harva kuitenkaan pysähtyy motivaation todellisten juurisyiden äärelle. Ulkoinen motivaatio syntyy yleensä kepin ja porkkanan </w:t>
      </w:r>
      <w:r w:rsidRPr="00D24EF1">
        <w:rPr>
          <w:rFonts w:asciiTheme="minorHAnsi" w:hAnsiTheme="minorHAnsi"/>
          <w:color w:val="404040" w:themeColor="text1" w:themeTint="BF"/>
          <w:sz w:val="20"/>
          <w:szCs w:val="20"/>
        </w:rPr>
        <w:lastRenderedPageBreak/>
        <w:t>yhdistelmästä, mutta vasta sisäinen motivaatio saa ihmisen todella liikkeelle muutoksessa. Sisäinen motivaatio on kolmen päätekijän kertolasku: riittävä vapaus, mahdollisuus kehittyä työssään sekä kokemus työn merkityksellisyydestä. Lopputulos on tasan niin hyvä, kuin heikoin näistä tekijöistä!</w:t>
      </w:r>
    </w:p>
    <w:p w:rsidR="00D24EF1" w:rsidRPr="00D24EF1" w:rsidRDefault="005A3B71" w:rsidP="003A0D09">
      <w:pPr>
        <w:pStyle w:val="NormaaliWWW"/>
        <w:shd w:val="clear" w:color="auto" w:fill="FFFFFF"/>
        <w:spacing w:before="0" w:beforeAutospacing="0" w:after="300" w:afterAutospacing="0" w:line="276" w:lineRule="auto"/>
        <w:ind w:left="1134"/>
        <w:jc w:val="both"/>
        <w:rPr>
          <w:rFonts w:asciiTheme="minorHAnsi" w:hAnsiTheme="minorHAnsi"/>
          <w:color w:val="404040" w:themeColor="text1" w:themeTint="BF"/>
          <w:sz w:val="20"/>
          <w:szCs w:val="20"/>
        </w:rPr>
      </w:pPr>
      <w:r w:rsidRPr="00D24EF1">
        <w:rPr>
          <w:rFonts w:asciiTheme="minorHAnsi" w:hAnsiTheme="minorHAnsi"/>
          <w:color w:val="404040" w:themeColor="text1" w:themeTint="BF"/>
          <w:sz w:val="20"/>
          <w:szCs w:val="20"/>
        </w:rPr>
        <w:t>Oma mielenkiintoni kohde tällä hetkellä on iso yhteiskunnallinen murros, jossa elämme. Uskon, että johtajuudella Suomessa ja suomalaisissa organisaatioissa on vielä paljon varaa kehittyä. Erityinen huomio kannattaa kiinnittää johtajan oman itsensä johtamiseen – siksi opiskelen ja perehdyn jatkuvasti maailmalla parhaisiin johtamisen käytäntöihin, jotka Suomeen kannattaa tuoda. Yksi näistä teemoista on transformatiivinen johtajuus, jossa yhdistyy vahvasti johtajan oman persoonan kehittyminen ja kasvaminen. Haluan olla edelläkävijöiden joukossa transformatiivisen johtajuuden tuomisessa suomalaiseen johtamiskulttuuriin!</w:t>
      </w:r>
    </w:p>
    <w:p w:rsidR="00D24EF1" w:rsidRDefault="00D24EF1" w:rsidP="00D24EF1">
      <w:pPr>
        <w:pStyle w:val="NormaaliWWW"/>
        <w:shd w:val="clear" w:color="auto" w:fill="FFFFFF"/>
        <w:spacing w:before="0" w:beforeAutospacing="0" w:after="300" w:afterAutospacing="0"/>
        <w:ind w:left="1134"/>
        <w:jc w:val="both"/>
        <w:rPr>
          <w:rStyle w:val="hps"/>
          <w:rFonts w:asciiTheme="minorHAnsi" w:hAnsiTheme="minorHAnsi"/>
          <w:color w:val="595959" w:themeColor="text1" w:themeTint="A6"/>
          <w:sz w:val="20"/>
          <w:szCs w:val="20"/>
        </w:rPr>
      </w:pPr>
    </w:p>
    <w:p w:rsidR="001C64E1" w:rsidRPr="00D24EF1" w:rsidRDefault="001C64E1" w:rsidP="00D24EF1">
      <w:pPr>
        <w:pStyle w:val="NormaaliWWW"/>
        <w:shd w:val="clear" w:color="auto" w:fill="FFFFFF"/>
        <w:spacing w:before="0" w:beforeAutospacing="0" w:after="300" w:afterAutospacing="0"/>
        <w:ind w:left="1134"/>
        <w:jc w:val="both"/>
        <w:rPr>
          <w:rStyle w:val="hps"/>
          <w:rFonts w:asciiTheme="minorHAnsi" w:hAnsiTheme="minorHAnsi"/>
          <w:color w:val="404040" w:themeColor="text1" w:themeTint="BF"/>
          <w:sz w:val="20"/>
          <w:szCs w:val="20"/>
        </w:rPr>
      </w:pPr>
      <w:r w:rsidRPr="00D24EF1">
        <w:rPr>
          <w:rStyle w:val="hps"/>
          <w:rFonts w:asciiTheme="minorHAnsi" w:hAnsiTheme="minorHAnsi"/>
          <w:color w:val="404040" w:themeColor="text1" w:themeTint="BF"/>
          <w:sz w:val="20"/>
          <w:szCs w:val="20"/>
        </w:rPr>
        <w:t>Yhteistyöterveisin,</w:t>
      </w:r>
    </w:p>
    <w:p w:rsidR="001C64E1" w:rsidRPr="00D24EF1" w:rsidRDefault="001C64E1" w:rsidP="001C64E1">
      <w:pPr>
        <w:ind w:left="1416"/>
        <w:rPr>
          <w:rStyle w:val="hps"/>
          <w:color w:val="404040" w:themeColor="text1" w:themeTint="BF"/>
          <w:lang w:val="fi-FI"/>
        </w:rPr>
      </w:pPr>
    </w:p>
    <w:p w:rsidR="001C64E1" w:rsidRPr="00D24EF1" w:rsidRDefault="00860D9C" w:rsidP="001C64E1">
      <w:pPr>
        <w:ind w:left="1416"/>
        <w:rPr>
          <w:color w:val="404040" w:themeColor="text1" w:themeTint="BF"/>
          <w:lang w:val="fi-FI"/>
        </w:rPr>
      </w:pPr>
      <w:r w:rsidRPr="00D24EF1">
        <w:rPr>
          <w:rStyle w:val="hps"/>
          <w:color w:val="404040" w:themeColor="text1" w:themeTint="BF"/>
          <w:lang w:val="fi-FI"/>
        </w:rPr>
        <w:t>LUONTAISET TAIPUMUKSET™</w:t>
      </w:r>
    </w:p>
    <w:p w:rsidR="001C64E1" w:rsidRPr="00D24EF1" w:rsidRDefault="00D24EF1" w:rsidP="001C64E1">
      <w:pPr>
        <w:ind w:left="1416"/>
        <w:rPr>
          <w:b/>
          <w:color w:val="404040" w:themeColor="text1" w:themeTint="BF"/>
          <w:lang w:val="fi-FI"/>
        </w:rPr>
      </w:pPr>
      <w:r w:rsidRPr="00D24EF1">
        <w:rPr>
          <w:noProof/>
          <w:color w:val="404040" w:themeColor="text1" w:themeTint="BF"/>
          <w:szCs w:val="20"/>
        </w:rPr>
        <w:drawing>
          <wp:anchor distT="0" distB="0" distL="114300" distR="114300" simplePos="0" relativeHeight="251659264" behindDoc="1" locked="0" layoutInCell="1" allowOverlap="1" wp14:anchorId="2CD5705B" wp14:editId="1344251C">
            <wp:simplePos x="0" y="0"/>
            <wp:positionH relativeFrom="column">
              <wp:posOffset>918210</wp:posOffset>
            </wp:positionH>
            <wp:positionV relativeFrom="paragraph">
              <wp:posOffset>86360</wp:posOffset>
            </wp:positionV>
            <wp:extent cx="608330" cy="730250"/>
            <wp:effectExtent l="0" t="0" r="1270" b="0"/>
            <wp:wrapTight wrapText="bothSides">
              <wp:wrapPolygon edited="0">
                <wp:start x="0" y="0"/>
                <wp:lineTo x="0" y="20849"/>
                <wp:lineTo x="20969" y="20849"/>
                <wp:lineTo x="209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ri kehyksissä_LUONTAISET TAIPUMUKSET sivu.png"/>
                    <pic:cNvPicPr/>
                  </pic:nvPicPr>
                  <pic:blipFill>
                    <a:blip r:embed="rId9">
                      <a:extLst>
                        <a:ext uri="{28A0092B-C50C-407E-A947-70E740481C1C}">
                          <a14:useLocalDpi xmlns:a14="http://schemas.microsoft.com/office/drawing/2010/main" val="0"/>
                        </a:ext>
                      </a:extLst>
                    </a:blip>
                    <a:stretch>
                      <a:fillRect/>
                    </a:stretch>
                  </pic:blipFill>
                  <pic:spPr>
                    <a:xfrm>
                      <a:off x="0" y="0"/>
                      <a:ext cx="608330" cy="730250"/>
                    </a:xfrm>
                    <a:prstGeom prst="rect">
                      <a:avLst/>
                    </a:prstGeom>
                  </pic:spPr>
                </pic:pic>
              </a:graphicData>
            </a:graphic>
            <wp14:sizeRelH relativeFrom="margin">
              <wp14:pctWidth>0</wp14:pctWidth>
            </wp14:sizeRelH>
            <wp14:sizeRelV relativeFrom="margin">
              <wp14:pctHeight>0</wp14:pctHeight>
            </wp14:sizeRelV>
          </wp:anchor>
        </w:drawing>
      </w:r>
      <w:r w:rsidR="001C64E1" w:rsidRPr="00D24EF1">
        <w:rPr>
          <w:b/>
          <w:noProof/>
          <w:color w:val="404040" w:themeColor="text1" w:themeTint="BF"/>
          <w:lang w:val="fi-FI" w:eastAsia="fi-FI"/>
        </w:rPr>
        <w:drawing>
          <wp:inline distT="0" distB="0" distL="0" distR="0" wp14:anchorId="395C0173" wp14:editId="19B0782A">
            <wp:extent cx="2164053" cy="859660"/>
            <wp:effectExtent l="19050" t="0" r="7647" b="0"/>
            <wp:docPr id="3" name="Kuva 2"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stretch>
                      <a:fillRect/>
                    </a:stretch>
                  </pic:blipFill>
                  <pic:spPr>
                    <a:xfrm>
                      <a:off x="0" y="0"/>
                      <a:ext cx="2167155" cy="860892"/>
                    </a:xfrm>
                    <a:prstGeom prst="rect">
                      <a:avLst/>
                    </a:prstGeom>
                  </pic:spPr>
                </pic:pic>
              </a:graphicData>
            </a:graphic>
          </wp:inline>
        </w:drawing>
      </w:r>
      <w:r w:rsidRPr="00D24EF1">
        <w:rPr>
          <w:noProof/>
          <w:color w:val="404040" w:themeColor="text1" w:themeTint="BF"/>
          <w:szCs w:val="20"/>
        </w:rPr>
        <w:t xml:space="preserve"> </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Jari Saarenpää</w:t>
      </w:r>
    </w:p>
    <w:p w:rsidR="001C64E1" w:rsidRPr="00D24EF1" w:rsidRDefault="001C64E1" w:rsidP="00D24EF1">
      <w:pPr>
        <w:ind w:left="2694"/>
        <w:jc w:val="both"/>
        <w:rPr>
          <w:color w:val="404040" w:themeColor="text1" w:themeTint="BF"/>
          <w:lang w:val="fi-FI"/>
        </w:rPr>
      </w:pPr>
      <w:r w:rsidRPr="00D24EF1">
        <w:rPr>
          <w:color w:val="404040" w:themeColor="text1" w:themeTint="BF"/>
          <w:lang w:val="fi-FI"/>
        </w:rPr>
        <w:t>+358 40 8200 644</w:t>
      </w:r>
    </w:p>
    <w:p w:rsidR="001C64E1" w:rsidRPr="00D24EF1" w:rsidRDefault="000E7333" w:rsidP="00D24EF1">
      <w:pPr>
        <w:ind w:left="2694"/>
        <w:jc w:val="both"/>
        <w:rPr>
          <w:rStyle w:val="Hyperlinkki"/>
          <w:color w:val="404040" w:themeColor="text1" w:themeTint="BF"/>
          <w:lang w:val="fi-FI"/>
        </w:rPr>
      </w:pPr>
      <w:hyperlink r:id="rId11" w:history="1">
        <w:r w:rsidR="00860D9C" w:rsidRPr="00D24EF1">
          <w:rPr>
            <w:rStyle w:val="Hyperlinkki"/>
            <w:color w:val="404040" w:themeColor="text1" w:themeTint="BF"/>
            <w:lang w:val="fi-FI"/>
          </w:rPr>
          <w:t>jari@luontaisettaipumukset.fi</w:t>
        </w:r>
      </w:hyperlink>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247"/>
        <w:jc w:val="both"/>
        <w:rPr>
          <w:rStyle w:val="Hyperlinkki"/>
          <w:lang w:val="fi-FI"/>
        </w:rPr>
      </w:pPr>
    </w:p>
    <w:p w:rsidR="001C64E1" w:rsidRPr="001C64E1" w:rsidRDefault="001C64E1" w:rsidP="001C64E1">
      <w:pPr>
        <w:ind w:left="1416"/>
        <w:jc w:val="both"/>
        <w:rPr>
          <w:lang w:val="fi-FI"/>
        </w:rPr>
      </w:pPr>
    </w:p>
    <w:p w:rsidR="007F5CD4" w:rsidRPr="001C64E1" w:rsidRDefault="000E7333"/>
    <w:sectPr w:rsidR="007F5CD4" w:rsidRPr="001C64E1">
      <w:headerReference w:type="default" r:id="rId12"/>
      <w:head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33" w:rsidRDefault="000E7333" w:rsidP="001C64E1">
      <w:pPr>
        <w:spacing w:line="240" w:lineRule="auto"/>
      </w:pPr>
      <w:r>
        <w:separator/>
      </w:r>
    </w:p>
  </w:endnote>
  <w:endnote w:type="continuationSeparator" w:id="0">
    <w:p w:rsidR="000E7333" w:rsidRDefault="000E7333" w:rsidP="001C6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33" w:rsidRDefault="000E7333" w:rsidP="001C64E1">
      <w:pPr>
        <w:spacing w:line="240" w:lineRule="auto"/>
      </w:pPr>
      <w:r>
        <w:separator/>
      </w:r>
    </w:p>
  </w:footnote>
  <w:footnote w:type="continuationSeparator" w:id="0">
    <w:p w:rsidR="000E7333" w:rsidRDefault="000E7333" w:rsidP="001C64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0" w:type="dxa"/>
        <w:left w:w="0" w:type="dxa"/>
        <w:bottom w:w="0" w:type="dxa"/>
        <w:right w:w="0" w:type="dxa"/>
      </w:tblCellMar>
      <w:tblLook w:val="04A0" w:firstRow="1" w:lastRow="0" w:firstColumn="1" w:lastColumn="0" w:noHBand="0" w:noVBand="1"/>
    </w:tblPr>
    <w:tblGrid>
      <w:gridCol w:w="6379"/>
      <w:gridCol w:w="2126"/>
    </w:tblGrid>
    <w:tr w:rsidR="003D29A7" w:rsidRPr="00E164B3" w:rsidTr="00AE7BF9">
      <w:trPr>
        <w:trHeight w:val="143"/>
      </w:trPr>
      <w:tc>
        <w:tcPr>
          <w:tcW w:w="6379" w:type="dxa"/>
          <w:shd w:val="clear" w:color="auto" w:fill="FFFFFF" w:themeFill="background1"/>
          <w:vAlign w:val="center"/>
        </w:tcPr>
        <w:p w:rsidR="003D29A7" w:rsidRPr="000E5460" w:rsidRDefault="000E7333" w:rsidP="00AE7BF9">
          <w:pPr>
            <w:pStyle w:val="Yltunniste"/>
            <w:spacing w:after="120"/>
            <w:ind w:right="113"/>
            <w:rPr>
              <w:spacing w:val="12"/>
              <w:sz w:val="24"/>
              <w:szCs w:val="15"/>
            </w:rPr>
          </w:pPr>
        </w:p>
      </w:tc>
      <w:tc>
        <w:tcPr>
          <w:tcW w:w="2126" w:type="dxa"/>
          <w:shd w:val="clear" w:color="auto" w:fill="FFFFFF" w:themeFill="background1"/>
        </w:tcPr>
        <w:p w:rsidR="003D29A7" w:rsidRPr="00BE0831" w:rsidRDefault="00B623A1" w:rsidP="00AE7BF9">
          <w:pPr>
            <w:pStyle w:val="Yltunniste"/>
            <w:spacing w:before="113"/>
            <w:jc w:val="right"/>
            <w:rPr>
              <w:b/>
              <w:sz w:val="16"/>
              <w:szCs w:val="16"/>
            </w:rPr>
          </w:pPr>
          <w:r w:rsidRPr="00BE0831">
            <w:rPr>
              <w:b/>
              <w:sz w:val="16"/>
              <w:szCs w:val="16"/>
            </w:rPr>
            <w:fldChar w:fldCharType="begin"/>
          </w:r>
          <w:r w:rsidRPr="00BE0831">
            <w:rPr>
              <w:b/>
              <w:sz w:val="16"/>
              <w:szCs w:val="16"/>
            </w:rPr>
            <w:instrText xml:space="preserve"> PAGE  \* Arabic  \* MERGEFORMAT </w:instrText>
          </w:r>
          <w:r w:rsidRPr="00BE0831">
            <w:rPr>
              <w:b/>
              <w:sz w:val="16"/>
              <w:szCs w:val="16"/>
            </w:rPr>
            <w:fldChar w:fldCharType="separate"/>
          </w:r>
          <w:r w:rsidR="00627989">
            <w:rPr>
              <w:b/>
              <w:noProof/>
              <w:sz w:val="16"/>
              <w:szCs w:val="16"/>
            </w:rPr>
            <w:t>1</w:t>
          </w:r>
          <w:r w:rsidRPr="00BE0831">
            <w:rPr>
              <w:b/>
              <w:sz w:val="16"/>
              <w:szCs w:val="16"/>
            </w:rPr>
            <w:fldChar w:fldCharType="end"/>
          </w:r>
        </w:p>
      </w:tc>
    </w:tr>
  </w:tbl>
  <w:p w:rsidR="003D29A7" w:rsidRPr="00326219" w:rsidRDefault="005A22F0" w:rsidP="003D29A7">
    <w:r w:rsidRPr="001C64E1">
      <w:rPr>
        <w:noProof/>
        <w:sz w:val="2"/>
        <w:szCs w:val="2"/>
        <w:lang w:val="fi-FI" w:eastAsia="fi-FI"/>
      </w:rPr>
      <w:drawing>
        <wp:anchor distT="0" distB="0" distL="114300" distR="114300" simplePos="0" relativeHeight="251662336" behindDoc="0" locked="0" layoutInCell="1" allowOverlap="1" wp14:anchorId="1518A95E" wp14:editId="6E2642C7">
          <wp:simplePos x="0" y="0"/>
          <wp:positionH relativeFrom="margin">
            <wp:posOffset>591185</wp:posOffset>
          </wp:positionH>
          <wp:positionV relativeFrom="paragraph">
            <wp:posOffset>-486410</wp:posOffset>
          </wp:positionV>
          <wp:extent cx="4472940" cy="1318260"/>
          <wp:effectExtent l="0" t="0" r="3810" b="0"/>
          <wp:wrapSquare wrapText="bothSides"/>
          <wp:docPr id="8" name="Kuva 8" descr="D:\Piritta\Kuvat\LUONTAISET TAIPUMUKSET™\Mainosbannerit ja tekstit\LUONTAISET TAIPUMUKSET™ logoteksti_ilm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294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93" w:rsidRPr="00B4203E" w:rsidRDefault="00C77BCF">
    <w:pPr>
      <w:pStyle w:val="Yltunniste"/>
      <w:rPr>
        <w:sz w:val="2"/>
        <w:szCs w:val="2"/>
      </w:rPr>
    </w:pPr>
    <w:r w:rsidRPr="00C77BCF">
      <w:rPr>
        <w:noProof/>
        <w:sz w:val="2"/>
        <w:szCs w:val="2"/>
        <w:lang w:val="fi-FI" w:eastAsia="fi-FI"/>
      </w:rPr>
      <w:drawing>
        <wp:anchor distT="0" distB="0" distL="114300" distR="114300" simplePos="0" relativeHeight="251663360" behindDoc="0" locked="0" layoutInCell="1" allowOverlap="1">
          <wp:simplePos x="0" y="0"/>
          <wp:positionH relativeFrom="margin">
            <wp:align>right</wp:align>
          </wp:positionH>
          <wp:positionV relativeFrom="paragraph">
            <wp:posOffset>664210</wp:posOffset>
          </wp:positionV>
          <wp:extent cx="5400040" cy="42390"/>
          <wp:effectExtent l="0" t="0" r="0" b="0"/>
          <wp:wrapThrough wrapText="bothSides">
            <wp:wrapPolygon edited="0">
              <wp:start x="0" y="0"/>
              <wp:lineTo x="0" y="9818"/>
              <wp:lineTo x="21260" y="9818"/>
              <wp:lineTo x="21260" y="0"/>
              <wp:lineTo x="0" y="0"/>
            </wp:wrapPolygon>
          </wp:wrapThrough>
          <wp:docPr id="1" name="Kuva 1" descr="D:\Piritta\Kuvat\LIIT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ritta\Kuvat\LIITE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2390"/>
                  </a:xfrm>
                  <a:prstGeom prst="rect">
                    <a:avLst/>
                  </a:prstGeom>
                  <a:noFill/>
                  <a:ln>
                    <a:noFill/>
                  </a:ln>
                </pic:spPr>
              </pic:pic>
            </a:graphicData>
          </a:graphic>
        </wp:anchor>
      </w:drawing>
    </w:r>
    <w:r w:rsidR="005A22F0" w:rsidRPr="001C64E1">
      <w:rPr>
        <w:noProof/>
        <w:sz w:val="2"/>
        <w:szCs w:val="2"/>
        <w:lang w:val="fi-FI" w:eastAsia="fi-FI"/>
      </w:rPr>
      <w:drawing>
        <wp:anchor distT="0" distB="0" distL="114300" distR="114300" simplePos="0" relativeHeight="251659264" behindDoc="0" locked="0" layoutInCell="1" allowOverlap="1" wp14:anchorId="341EBEE1" wp14:editId="1A8D87EB">
          <wp:simplePos x="0" y="0"/>
          <wp:positionH relativeFrom="margin">
            <wp:posOffset>644525</wp:posOffset>
          </wp:positionH>
          <wp:positionV relativeFrom="paragraph">
            <wp:posOffset>-288290</wp:posOffset>
          </wp:positionV>
          <wp:extent cx="4472940" cy="1318260"/>
          <wp:effectExtent l="0" t="0" r="3810" b="0"/>
          <wp:wrapSquare wrapText="bothSides"/>
          <wp:docPr id="4" name="Kuva 4" descr="D:\Piritta\Kuvat\LUONTAISET TAIPUMUKSET™\Mainosbannerit ja tekstit\LUONTAISET TAIPUMUKSET™ logoteksti_ilm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ritta\Kuvat\LUONTAISET TAIPUMUKSET™\Mainosbannerit ja tekstit\LUONTAISET TAIPUMUKSET™ logoteksti_ilmav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94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64E1">
      <w:rPr>
        <w:noProof/>
        <w:sz w:val="2"/>
        <w:szCs w:val="2"/>
        <w:lang w:val="fi-FI" w:eastAsia="fi-FI"/>
      </w:rPr>
      <mc:AlternateContent>
        <mc:Choice Requires="wps">
          <w:drawing>
            <wp:anchor distT="0" distB="0" distL="114300" distR="114300" simplePos="0" relativeHeight="251660288" behindDoc="0" locked="0" layoutInCell="1" allowOverlap="1" wp14:anchorId="0612BE2C" wp14:editId="18164759">
              <wp:simplePos x="0" y="0"/>
              <wp:positionH relativeFrom="margin">
                <wp:align>left</wp:align>
              </wp:positionH>
              <wp:positionV relativeFrom="paragraph">
                <wp:posOffset>885190</wp:posOffset>
              </wp:positionV>
              <wp:extent cx="1638300" cy="434340"/>
              <wp:effectExtent l="0" t="0" r="0" b="3810"/>
              <wp:wrapNone/>
              <wp:docPr id="5" name="Tekstiruutu 5"/>
              <wp:cNvGraphicFramePr/>
              <a:graphic xmlns:a="http://schemas.openxmlformats.org/drawingml/2006/main">
                <a:graphicData uri="http://schemas.microsoft.com/office/word/2010/wordprocessingShape">
                  <wps:wsp>
                    <wps:cNvSpPr txBox="1"/>
                    <wps:spPr>
                      <a:xfrm>
                        <a:off x="0" y="0"/>
                        <a:ext cx="163830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4E1" w:rsidRPr="008F664F" w:rsidRDefault="001C64E1">
                          <w:pPr>
                            <w:rPr>
                              <w:b/>
                              <w:color w:val="FF8029"/>
                              <w:sz w:val="36"/>
                            </w:rPr>
                          </w:pPr>
                          <w:r w:rsidRPr="008F664F">
                            <w:rPr>
                              <w:b/>
                              <w:color w:val="FF8029"/>
                              <w:sz w:val="36"/>
                            </w:rPr>
                            <w:t>Tarjous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12BE2C" id="_x0000_t202" coordsize="21600,21600" o:spt="202" path="m,l,21600r21600,l21600,xe">
              <v:stroke joinstyle="miter"/>
              <v:path gradientshapeok="t" o:connecttype="rect"/>
            </v:shapetype>
            <v:shape id="Tekstiruutu 5" o:spid="_x0000_s1027" type="#_x0000_t202" style="position:absolute;margin-left:0;margin-top:69.7pt;width:129pt;height:34.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" fillcolor="white [3201]" stroked="f" strokeweight=".5pt">
              <v:textbox>
                <w:txbxContent>
                  <w:p w:rsidR="001C64E1" w:rsidRPr="008F664F" w:rsidRDefault="001C64E1">
                    <w:pPr>
                      <w:rPr>
                        <w:b/>
                        <w:color w:val="FF8029"/>
                        <w:sz w:val="36"/>
                      </w:rPr>
                    </w:pPr>
                    <w:r w:rsidRPr="008F664F">
                      <w:rPr>
                        <w:b/>
                        <w:color w:val="FF8029"/>
                        <w:sz w:val="36"/>
                      </w:rPr>
                      <w:t>Tarjous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BD0"/>
    <w:multiLevelType w:val="hybridMultilevel"/>
    <w:tmpl w:val="2D986DC6"/>
    <w:lvl w:ilvl="0" w:tplc="00CE4F2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33C559C1"/>
    <w:multiLevelType w:val="hybridMultilevel"/>
    <w:tmpl w:val="51F474B4"/>
    <w:lvl w:ilvl="0" w:tplc="1DDCF7BC">
      <w:numFmt w:val="bullet"/>
      <w:lvlText w:val="-"/>
      <w:lvlJc w:val="left"/>
      <w:pPr>
        <w:ind w:left="1664" w:hanging="360"/>
      </w:pPr>
      <w:rPr>
        <w:rFonts w:ascii="Arial" w:eastAsiaTheme="minorHAnsi" w:hAnsi="Arial" w:cs="Arial" w:hint="default"/>
      </w:rPr>
    </w:lvl>
    <w:lvl w:ilvl="1" w:tplc="A492026E">
      <w:start w:val="6"/>
      <w:numFmt w:val="bullet"/>
      <w:lvlText w:val=""/>
      <w:lvlJc w:val="left"/>
      <w:pPr>
        <w:ind w:left="2384" w:hanging="360"/>
      </w:pPr>
      <w:rPr>
        <w:rFonts w:ascii="Symbol" w:eastAsiaTheme="minorHAnsi" w:hAnsi="Symbol" w:cs="Aria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5207BDA"/>
    <w:multiLevelType w:val="hybridMultilevel"/>
    <w:tmpl w:val="431ABA36"/>
    <w:lvl w:ilvl="0" w:tplc="040B0001">
      <w:start w:val="1"/>
      <w:numFmt w:val="bullet"/>
      <w:lvlText w:val=""/>
      <w:lvlJc w:val="left"/>
      <w:pPr>
        <w:ind w:left="1776" w:hanging="360"/>
      </w:pPr>
      <w:rPr>
        <w:rFonts w:ascii="Symbol" w:hAnsi="Symbol" w:hint="default"/>
      </w:rPr>
    </w:lvl>
    <w:lvl w:ilvl="1" w:tplc="040B0003">
      <w:start w:val="1"/>
      <w:numFmt w:val="bullet"/>
      <w:lvlText w:val="o"/>
      <w:lvlJc w:val="left"/>
      <w:pPr>
        <w:ind w:left="2496" w:hanging="360"/>
      </w:pPr>
      <w:rPr>
        <w:rFonts w:ascii="Courier New" w:hAnsi="Courier New" w:cs="Courier New" w:hint="default"/>
      </w:rPr>
    </w:lvl>
    <w:lvl w:ilvl="2" w:tplc="040B0005" w:tentative="1">
      <w:start w:val="1"/>
      <w:numFmt w:val="bullet"/>
      <w:lvlText w:val=""/>
      <w:lvlJc w:val="left"/>
      <w:pPr>
        <w:ind w:left="3216" w:hanging="360"/>
      </w:pPr>
      <w:rPr>
        <w:rFonts w:ascii="Wingdings" w:hAnsi="Wingdings" w:hint="default"/>
      </w:rPr>
    </w:lvl>
    <w:lvl w:ilvl="3" w:tplc="040B0001" w:tentative="1">
      <w:start w:val="1"/>
      <w:numFmt w:val="bullet"/>
      <w:lvlText w:val=""/>
      <w:lvlJc w:val="left"/>
      <w:pPr>
        <w:ind w:left="3936" w:hanging="360"/>
      </w:pPr>
      <w:rPr>
        <w:rFonts w:ascii="Symbol" w:hAnsi="Symbol" w:hint="default"/>
      </w:rPr>
    </w:lvl>
    <w:lvl w:ilvl="4" w:tplc="040B0003" w:tentative="1">
      <w:start w:val="1"/>
      <w:numFmt w:val="bullet"/>
      <w:lvlText w:val="o"/>
      <w:lvlJc w:val="left"/>
      <w:pPr>
        <w:ind w:left="4656" w:hanging="360"/>
      </w:pPr>
      <w:rPr>
        <w:rFonts w:ascii="Courier New" w:hAnsi="Courier New" w:cs="Courier New" w:hint="default"/>
      </w:rPr>
    </w:lvl>
    <w:lvl w:ilvl="5" w:tplc="040B0005" w:tentative="1">
      <w:start w:val="1"/>
      <w:numFmt w:val="bullet"/>
      <w:lvlText w:val=""/>
      <w:lvlJc w:val="left"/>
      <w:pPr>
        <w:ind w:left="5376" w:hanging="360"/>
      </w:pPr>
      <w:rPr>
        <w:rFonts w:ascii="Wingdings" w:hAnsi="Wingdings" w:hint="default"/>
      </w:rPr>
    </w:lvl>
    <w:lvl w:ilvl="6" w:tplc="040B0001" w:tentative="1">
      <w:start w:val="1"/>
      <w:numFmt w:val="bullet"/>
      <w:lvlText w:val=""/>
      <w:lvlJc w:val="left"/>
      <w:pPr>
        <w:ind w:left="6096" w:hanging="360"/>
      </w:pPr>
      <w:rPr>
        <w:rFonts w:ascii="Symbol" w:hAnsi="Symbol" w:hint="default"/>
      </w:rPr>
    </w:lvl>
    <w:lvl w:ilvl="7" w:tplc="040B0003" w:tentative="1">
      <w:start w:val="1"/>
      <w:numFmt w:val="bullet"/>
      <w:lvlText w:val="o"/>
      <w:lvlJc w:val="left"/>
      <w:pPr>
        <w:ind w:left="6816" w:hanging="360"/>
      </w:pPr>
      <w:rPr>
        <w:rFonts w:ascii="Courier New" w:hAnsi="Courier New" w:cs="Courier New" w:hint="default"/>
      </w:rPr>
    </w:lvl>
    <w:lvl w:ilvl="8" w:tplc="040B0005" w:tentative="1">
      <w:start w:val="1"/>
      <w:numFmt w:val="bullet"/>
      <w:lvlText w:val=""/>
      <w:lvlJc w:val="left"/>
      <w:pPr>
        <w:ind w:left="75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E1"/>
    <w:rsid w:val="00082525"/>
    <w:rsid w:val="000C4CFB"/>
    <w:rsid w:val="000E5460"/>
    <w:rsid w:val="000E7333"/>
    <w:rsid w:val="001C64E1"/>
    <w:rsid w:val="002818BA"/>
    <w:rsid w:val="002D7AF5"/>
    <w:rsid w:val="003A0D09"/>
    <w:rsid w:val="003D4DE8"/>
    <w:rsid w:val="005315B7"/>
    <w:rsid w:val="005A22F0"/>
    <w:rsid w:val="005A3B71"/>
    <w:rsid w:val="00627989"/>
    <w:rsid w:val="00860D9C"/>
    <w:rsid w:val="008F1DA3"/>
    <w:rsid w:val="008F664F"/>
    <w:rsid w:val="00AB138D"/>
    <w:rsid w:val="00B623A1"/>
    <w:rsid w:val="00C77BCF"/>
    <w:rsid w:val="00D24EF1"/>
    <w:rsid w:val="00D73079"/>
    <w:rsid w:val="00D81A18"/>
    <w:rsid w:val="00E80190"/>
    <w:rsid w:val="00F97C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1D7B2-832C-4900-8996-D5C91CE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64E1"/>
    <w:pPr>
      <w:spacing w:after="0" w:line="300" w:lineRule="atLeast"/>
    </w:pPr>
    <w:rPr>
      <w:sz w:val="20"/>
      <w:lang w:val="de-DE"/>
    </w:rPr>
  </w:style>
  <w:style w:type="paragraph" w:styleId="Otsikko1">
    <w:name w:val="heading 1"/>
    <w:basedOn w:val="Normaali"/>
    <w:next w:val="Normaali"/>
    <w:link w:val="Otsikko1Char"/>
    <w:uiPriority w:val="9"/>
    <w:qFormat/>
    <w:rsid w:val="001C64E1"/>
    <w:pPr>
      <w:keepNext/>
      <w:keepLines/>
      <w:suppressAutoHyphens/>
      <w:spacing w:after="340"/>
      <w:outlineLvl w:val="0"/>
    </w:pPr>
    <w:rPr>
      <w:rFonts w:ascii="Arial" w:eastAsiaTheme="majorEastAsia" w:hAnsi="Arial" w:cstheme="majorBidi"/>
      <w:b/>
      <w:bCs/>
      <w:color w:val="44546A" w:themeColor="text2"/>
      <w:sz w:val="36"/>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64E1"/>
    <w:rPr>
      <w:rFonts w:ascii="Arial" w:eastAsiaTheme="majorEastAsia" w:hAnsi="Arial" w:cstheme="majorBidi"/>
      <w:b/>
      <w:bCs/>
      <w:color w:val="44546A" w:themeColor="text2"/>
      <w:sz w:val="36"/>
      <w:szCs w:val="28"/>
      <w:lang w:val="de-DE"/>
    </w:rPr>
  </w:style>
  <w:style w:type="paragraph" w:styleId="Yltunniste">
    <w:name w:val="header"/>
    <w:basedOn w:val="Normaali"/>
    <w:link w:val="YltunnisteChar"/>
    <w:uiPriority w:val="99"/>
    <w:unhideWhenUsed/>
    <w:qFormat/>
    <w:rsid w:val="001C64E1"/>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1C64E1"/>
    <w:rPr>
      <w:sz w:val="20"/>
      <w:lang w:val="de-DE"/>
    </w:rPr>
  </w:style>
  <w:style w:type="table" w:styleId="TaulukkoRuudukko">
    <w:name w:val="Table Grid"/>
    <w:basedOn w:val="Normaalitaulukko"/>
    <w:uiPriority w:val="59"/>
    <w:rsid w:val="001C64E1"/>
    <w:pPr>
      <w:spacing w:after="0" w:line="240" w:lineRule="auto"/>
      <w:ind w:left="851" w:hanging="284"/>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style>
  <w:style w:type="paragraph" w:customStyle="1" w:styleId="Intertitles-2">
    <w:name w:val="Intertitles-2"/>
    <w:basedOn w:val="Normaali"/>
    <w:next w:val="Normaali"/>
    <w:uiPriority w:val="12"/>
    <w:qFormat/>
    <w:rsid w:val="001C64E1"/>
    <w:rPr>
      <w:b/>
      <w:color w:val="44546A" w:themeColor="text2"/>
      <w:sz w:val="26"/>
    </w:rPr>
  </w:style>
  <w:style w:type="character" w:customStyle="1" w:styleId="hps">
    <w:name w:val="hps"/>
    <w:basedOn w:val="Kappaleenoletusfontti"/>
    <w:rsid w:val="001C64E1"/>
  </w:style>
  <w:style w:type="paragraph" w:styleId="Luettelokappale">
    <w:name w:val="List Paragraph"/>
    <w:basedOn w:val="Normaali"/>
    <w:uiPriority w:val="34"/>
    <w:qFormat/>
    <w:rsid w:val="001C64E1"/>
    <w:pPr>
      <w:ind w:left="720"/>
      <w:contextualSpacing/>
    </w:pPr>
  </w:style>
  <w:style w:type="character" w:styleId="Hyperlinkki">
    <w:name w:val="Hyperlink"/>
    <w:basedOn w:val="Kappaleenoletusfontti"/>
    <w:uiPriority w:val="99"/>
    <w:unhideWhenUsed/>
    <w:rsid w:val="001C64E1"/>
    <w:rPr>
      <w:color w:val="0563C1" w:themeColor="hyperlink"/>
      <w:u w:val="single"/>
    </w:rPr>
  </w:style>
  <w:style w:type="paragraph" w:styleId="Alatunniste">
    <w:name w:val="footer"/>
    <w:basedOn w:val="Normaali"/>
    <w:link w:val="AlatunnisteChar"/>
    <w:uiPriority w:val="99"/>
    <w:unhideWhenUsed/>
    <w:rsid w:val="001C64E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1C64E1"/>
    <w:rPr>
      <w:sz w:val="20"/>
      <w:lang w:val="de-DE"/>
    </w:rPr>
  </w:style>
  <w:style w:type="paragraph" w:styleId="NormaaliWWW">
    <w:name w:val="Normal (Web)"/>
    <w:basedOn w:val="Normaali"/>
    <w:uiPriority w:val="99"/>
    <w:unhideWhenUsed/>
    <w:rsid w:val="005A3B71"/>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ry.fi/sites/default/files/suom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ikko.mallikas@rosessi.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i@luontaisettaipumukset.f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11576</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dc:creator>
  <cp:keywords/>
  <dc:description/>
  <cp:lastModifiedBy>Piritta</cp:lastModifiedBy>
  <cp:revision>2</cp:revision>
  <dcterms:created xsi:type="dcterms:W3CDTF">2016-01-24T16:02:00Z</dcterms:created>
  <dcterms:modified xsi:type="dcterms:W3CDTF">2016-01-24T16:02:00Z</dcterms:modified>
</cp:coreProperties>
</file>